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0F" w:rsidRDefault="00184C0F" w:rsidP="00DC5963">
      <w:pPr>
        <w:pStyle w:val="a4"/>
        <w:spacing w:before="0" w:beforeAutospacing="0" w:after="0" w:line="360" w:lineRule="auto"/>
        <w:ind w:left="4956"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3B61C3" w:rsidRDefault="003B61C3" w:rsidP="00DC5963">
      <w:pPr>
        <w:pStyle w:val="a4"/>
        <w:spacing w:before="0" w:beforeAutospacing="0" w:after="0" w:line="360" w:lineRule="auto"/>
        <w:ind w:left="4956" w:firstLine="709"/>
        <w:jc w:val="right"/>
      </w:pPr>
      <w:r>
        <w:rPr>
          <w:sz w:val="28"/>
          <w:szCs w:val="28"/>
        </w:rPr>
        <w:t xml:space="preserve">Директор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</w:t>
      </w:r>
    </w:p>
    <w:p w:rsidR="003B61C3" w:rsidRDefault="003B61C3" w:rsidP="00DC5963">
      <w:pPr>
        <w:pStyle w:val="a4"/>
        <w:spacing w:before="0" w:beforeAutospacing="0" w:after="0" w:line="360" w:lineRule="auto"/>
        <w:ind w:left="4956" w:firstLine="709"/>
        <w:jc w:val="right"/>
      </w:pPr>
      <w:r>
        <w:rPr>
          <w:sz w:val="28"/>
          <w:szCs w:val="28"/>
        </w:rPr>
        <w:t>______________ С.Е.Иванов</w:t>
      </w:r>
    </w:p>
    <w:p w:rsidR="003B61C3" w:rsidRDefault="003B61C3" w:rsidP="003B61C3">
      <w:pPr>
        <w:pStyle w:val="a4"/>
        <w:spacing w:before="0" w:beforeAutospacing="0" w:after="0" w:line="240" w:lineRule="auto"/>
        <w:ind w:left="181" w:firstLine="181"/>
        <w:jc w:val="center"/>
      </w:pPr>
      <w:r>
        <w:rPr>
          <w:b/>
          <w:bCs/>
          <w:sz w:val="28"/>
          <w:szCs w:val="28"/>
        </w:rPr>
        <w:t>Положение</w:t>
      </w:r>
    </w:p>
    <w:p w:rsidR="003B61C3" w:rsidRDefault="003B61C3" w:rsidP="003B61C3">
      <w:pPr>
        <w:pStyle w:val="a4"/>
        <w:spacing w:before="0" w:beforeAutospacing="0" w:after="0" w:line="240" w:lineRule="auto"/>
        <w:ind w:left="181" w:firstLine="181"/>
        <w:jc w:val="center"/>
      </w:pPr>
      <w:r>
        <w:rPr>
          <w:b/>
          <w:bCs/>
          <w:sz w:val="28"/>
          <w:szCs w:val="28"/>
        </w:rPr>
        <w:t>Областного фестиваля-конкурса детского и юношеского творчества</w:t>
      </w:r>
    </w:p>
    <w:p w:rsidR="003B61C3" w:rsidRDefault="003B61C3" w:rsidP="003B61C3">
      <w:pPr>
        <w:pStyle w:val="a4"/>
        <w:spacing w:before="0" w:beforeAutospacing="0" w:after="0" w:line="240" w:lineRule="auto"/>
        <w:ind w:left="181" w:firstLine="181"/>
        <w:jc w:val="center"/>
      </w:pPr>
      <w:r>
        <w:rPr>
          <w:b/>
          <w:bCs/>
          <w:sz w:val="28"/>
          <w:szCs w:val="28"/>
        </w:rPr>
        <w:t xml:space="preserve">«Символы великой России» </w:t>
      </w:r>
    </w:p>
    <w:p w:rsidR="003B61C3" w:rsidRDefault="003B61C3" w:rsidP="003B61C3">
      <w:pPr>
        <w:pStyle w:val="a4"/>
        <w:spacing w:before="0" w:beforeAutospacing="0" w:after="0" w:line="240" w:lineRule="auto"/>
        <w:ind w:left="181" w:firstLine="181"/>
        <w:jc w:val="both"/>
      </w:pPr>
      <w:r>
        <w:rPr>
          <w:sz w:val="28"/>
          <w:szCs w:val="28"/>
        </w:rPr>
        <w:t>Областной фестивал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конкурс детского и юношеского творчества «Символы великой России» проводится в соответствии с циклограммой мероприятий министерства образования и науки Самарской области на 2017 год .</w:t>
      </w:r>
    </w:p>
    <w:p w:rsidR="003B61C3" w:rsidRDefault="003B61C3" w:rsidP="003B61C3">
      <w:pPr>
        <w:pStyle w:val="a4"/>
        <w:numPr>
          <w:ilvl w:val="0"/>
          <w:numId w:val="1"/>
        </w:numPr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Общие положения.</w:t>
      </w:r>
    </w:p>
    <w:p w:rsidR="003B61C3" w:rsidRDefault="003B61C3" w:rsidP="00DC5963">
      <w:pPr>
        <w:pStyle w:val="a4"/>
        <w:numPr>
          <w:ilvl w:val="1"/>
          <w:numId w:val="1"/>
        </w:numPr>
        <w:tabs>
          <w:tab w:val="clear" w:pos="1440"/>
          <w:tab w:val="num" w:pos="142"/>
        </w:tabs>
        <w:spacing w:before="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Настоящее положение определяет порядок организации и проведения Областного фестиваля- конкурса детского и юношеского творчества «Символы великой России» (</w:t>
      </w:r>
      <w:proofErr w:type="spellStart"/>
      <w:r>
        <w:rPr>
          <w:sz w:val="28"/>
          <w:szCs w:val="28"/>
        </w:rPr>
        <w:t>далее-Фестиваль</w:t>
      </w:r>
      <w:proofErr w:type="spellEnd"/>
      <w:r>
        <w:rPr>
          <w:sz w:val="28"/>
          <w:szCs w:val="28"/>
        </w:rPr>
        <w:t xml:space="preserve">), его организационно- методическое обеспечение, порядок участия и определения победителей и призеров. </w:t>
      </w:r>
    </w:p>
    <w:p w:rsidR="003B61C3" w:rsidRDefault="003B61C3" w:rsidP="00DC5963">
      <w:pPr>
        <w:pStyle w:val="a4"/>
        <w:numPr>
          <w:ilvl w:val="1"/>
          <w:numId w:val="1"/>
        </w:numPr>
        <w:tabs>
          <w:tab w:val="num" w:pos="142"/>
        </w:tabs>
        <w:spacing w:before="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Фестиваль проводится в Самарской области с 2006 года.</w:t>
      </w:r>
    </w:p>
    <w:p w:rsidR="003B61C3" w:rsidRPr="00DC5963" w:rsidRDefault="003B61C3" w:rsidP="00DC5963">
      <w:pPr>
        <w:pStyle w:val="a4"/>
        <w:numPr>
          <w:ilvl w:val="1"/>
          <w:numId w:val="1"/>
        </w:numPr>
        <w:tabs>
          <w:tab w:val="num" w:pos="142"/>
        </w:tabs>
        <w:spacing w:before="0" w:beforeAutospacing="0" w:after="0" w:line="240" w:lineRule="auto"/>
        <w:ind w:left="0" w:firstLine="567"/>
        <w:jc w:val="both"/>
        <w:rPr>
          <w:sz w:val="28"/>
          <w:szCs w:val="28"/>
        </w:rPr>
      </w:pPr>
      <w:r w:rsidRPr="00DC5963">
        <w:rPr>
          <w:bCs/>
          <w:sz w:val="28"/>
          <w:szCs w:val="28"/>
        </w:rPr>
        <w:t>Учредитель Фестиваля</w:t>
      </w:r>
      <w:r w:rsidRPr="00DC5963">
        <w:rPr>
          <w:sz w:val="28"/>
          <w:szCs w:val="28"/>
        </w:rPr>
        <w:t xml:space="preserve">– </w:t>
      </w:r>
      <w:proofErr w:type="gramStart"/>
      <w:r w:rsidRPr="00DC5963">
        <w:rPr>
          <w:sz w:val="28"/>
          <w:szCs w:val="28"/>
        </w:rPr>
        <w:t>ми</w:t>
      </w:r>
      <w:proofErr w:type="gramEnd"/>
      <w:r w:rsidRPr="00DC5963">
        <w:rPr>
          <w:sz w:val="28"/>
          <w:szCs w:val="28"/>
        </w:rPr>
        <w:t>нистерство образования и науки</w:t>
      </w:r>
      <w:r w:rsidR="00DC5963" w:rsidRPr="00DC5963">
        <w:rPr>
          <w:sz w:val="28"/>
          <w:szCs w:val="28"/>
        </w:rPr>
        <w:t xml:space="preserve"> </w:t>
      </w:r>
      <w:r w:rsidRPr="00DC5963">
        <w:rPr>
          <w:sz w:val="28"/>
          <w:szCs w:val="28"/>
        </w:rPr>
        <w:t xml:space="preserve">Самарской области. </w:t>
      </w:r>
    </w:p>
    <w:p w:rsidR="003B61C3" w:rsidRDefault="003B61C3" w:rsidP="00DC5963">
      <w:pPr>
        <w:pStyle w:val="a4"/>
        <w:numPr>
          <w:ilvl w:val="1"/>
          <w:numId w:val="2"/>
        </w:numPr>
        <w:tabs>
          <w:tab w:val="clear" w:pos="1440"/>
          <w:tab w:val="num" w:pos="142"/>
          <w:tab w:val="num" w:pos="284"/>
        </w:tabs>
        <w:spacing w:before="0" w:beforeAutospacing="0" w:after="0" w:line="240" w:lineRule="auto"/>
        <w:ind w:left="0" w:firstLine="567"/>
        <w:jc w:val="both"/>
      </w:pPr>
      <w:r w:rsidRPr="003B61C3">
        <w:rPr>
          <w:bCs/>
          <w:sz w:val="28"/>
          <w:szCs w:val="28"/>
        </w:rPr>
        <w:t>Организатор</w:t>
      </w:r>
      <w:r>
        <w:rPr>
          <w:sz w:val="28"/>
          <w:szCs w:val="28"/>
        </w:rPr>
        <w:t xml:space="preserve"> Фестиваля – государственное бюджетное образовательное учреждение дополнительного образования Самарской области Самарский Дворец детского и юношеского творчества (далее –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СДДЮТ). В состав оргкомитета Фестиваля входят руководители структурных подразделений и педагоги СДДЮТ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708"/>
      </w:pPr>
      <w:r>
        <w:rPr>
          <w:b/>
          <w:bCs/>
          <w:sz w:val="28"/>
          <w:szCs w:val="28"/>
        </w:rPr>
        <w:t xml:space="preserve"> Цели и задачи Фестиваля</w:t>
      </w:r>
      <w:r>
        <w:rPr>
          <w:sz w:val="28"/>
          <w:szCs w:val="28"/>
        </w:rPr>
        <w:t>:</w:t>
      </w:r>
    </w:p>
    <w:p w:rsidR="003B61C3" w:rsidRDefault="003B61C3" w:rsidP="003B61C3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</w:pPr>
      <w:r>
        <w:rPr>
          <w:sz w:val="28"/>
          <w:szCs w:val="28"/>
        </w:rPr>
        <w:t>содействовать в духовно-нравственном и патриотическом воспитании личности, обладающей качествами гражданина-патриота России.</w:t>
      </w:r>
    </w:p>
    <w:p w:rsidR="003B61C3" w:rsidRDefault="003B61C3" w:rsidP="003B61C3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</w:pPr>
      <w:r>
        <w:rPr>
          <w:sz w:val="28"/>
          <w:szCs w:val="28"/>
        </w:rPr>
        <w:t>способствовать развитию и совершенствованию просветительской деятельности, направленной на изучение истории Родины</w:t>
      </w:r>
    </w:p>
    <w:p w:rsidR="003B61C3" w:rsidRDefault="003B61C3" w:rsidP="003B61C3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содействовать творческому росту юных дарований, </w:t>
      </w:r>
      <w:r>
        <w:rPr>
          <w:spacing w:val="-8"/>
          <w:sz w:val="28"/>
          <w:szCs w:val="28"/>
        </w:rPr>
        <w:t>способствовать укреплению творческих связей и поощрению лучших коллективов</w:t>
      </w:r>
      <w:r>
        <w:rPr>
          <w:sz w:val="28"/>
          <w:szCs w:val="28"/>
        </w:rPr>
        <w:t xml:space="preserve"> области, одаренных детей и талантливых педагогов.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Актуальность Фестиваля обусловлена его культурно - педагогическим, просветительским и </w:t>
      </w:r>
      <w:proofErr w:type="spellStart"/>
      <w:r>
        <w:rPr>
          <w:sz w:val="28"/>
          <w:szCs w:val="28"/>
        </w:rPr>
        <w:t>социокультурным</w:t>
      </w:r>
      <w:proofErr w:type="spellEnd"/>
      <w:r>
        <w:rPr>
          <w:sz w:val="28"/>
          <w:szCs w:val="28"/>
        </w:rPr>
        <w:t xml:space="preserve"> значением.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center"/>
      </w:pPr>
      <w:r>
        <w:rPr>
          <w:b/>
          <w:bCs/>
          <w:sz w:val="28"/>
          <w:szCs w:val="28"/>
        </w:rPr>
        <w:t>2. Участники Фестиваля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В Фестивале принимают участие учащиеся, авторские группы, коллективы детей (10-18 лет) учреждений общего, дополнительного и начального и среднего профессионального образования, педагоги.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3.Содержание Фестиваля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 xml:space="preserve">3.1 </w:t>
      </w:r>
      <w:r>
        <w:rPr>
          <w:sz w:val="28"/>
          <w:szCs w:val="28"/>
        </w:rPr>
        <w:t>Конкурсные программы Фестиваля проводятся для учащихся по двум возрастным категориям -10-14 лет, 15-18 лет.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 xml:space="preserve">3.2. </w:t>
      </w:r>
      <w:r>
        <w:rPr>
          <w:spacing w:val="-12"/>
          <w:sz w:val="28"/>
          <w:szCs w:val="28"/>
        </w:rPr>
        <w:t>Программа Фестиваля включает в себя конкурсные программы по 4</w:t>
      </w:r>
      <w:r>
        <w:rPr>
          <w:b/>
          <w:bCs/>
          <w:spacing w:val="-12"/>
          <w:sz w:val="28"/>
          <w:szCs w:val="28"/>
        </w:rPr>
        <w:t xml:space="preserve"> номинациям</w:t>
      </w:r>
      <w:r>
        <w:rPr>
          <w:spacing w:val="-12"/>
          <w:sz w:val="28"/>
          <w:szCs w:val="28"/>
        </w:rPr>
        <w:t xml:space="preserve"> и Гала-концерт победителей конкурсных программ.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3.3. Номинации Фестиваля:</w:t>
      </w:r>
    </w:p>
    <w:p w:rsidR="00DC5963" w:rsidRDefault="00DC5963" w:rsidP="003B61C3">
      <w:pPr>
        <w:pStyle w:val="a4"/>
        <w:spacing w:before="0" w:beforeAutospacing="0" w:after="0" w:line="240" w:lineRule="auto"/>
        <w:ind w:firstLine="425"/>
        <w:jc w:val="both"/>
        <w:rPr>
          <w:spacing w:val="-12"/>
        </w:rPr>
      </w:pPr>
    </w:p>
    <w:p w:rsidR="003B61C3" w:rsidRDefault="003B61C3" w:rsidP="003B61C3">
      <w:pPr>
        <w:pStyle w:val="a4"/>
        <w:numPr>
          <w:ilvl w:val="0"/>
          <w:numId w:val="4"/>
        </w:numPr>
        <w:spacing w:before="0" w:beforeAutospacing="0" w:after="0" w:line="240" w:lineRule="auto"/>
        <w:jc w:val="both"/>
      </w:pPr>
      <w:r>
        <w:rPr>
          <w:b/>
          <w:bCs/>
          <w:sz w:val="28"/>
          <w:szCs w:val="28"/>
        </w:rPr>
        <w:lastRenderedPageBreak/>
        <w:t xml:space="preserve">Номинация имени А.Я. </w:t>
      </w:r>
      <w:proofErr w:type="spellStart"/>
      <w:r>
        <w:rPr>
          <w:b/>
          <w:bCs/>
          <w:sz w:val="28"/>
          <w:szCs w:val="28"/>
        </w:rPr>
        <w:t>Басс</w:t>
      </w:r>
      <w:proofErr w:type="spellEnd"/>
      <w:r>
        <w:rPr>
          <w:sz w:val="28"/>
          <w:szCs w:val="28"/>
        </w:rPr>
        <w:t xml:space="preserve"> (художественное творчество).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Конкурсные программы проводятся по следующим жанрам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 изобразительное творчество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-декоративно – прикладное творчество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 фотография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Принимаются не более 3 работ учащихся </w:t>
      </w:r>
      <w:r>
        <w:rPr>
          <w:b/>
          <w:bCs/>
          <w:sz w:val="28"/>
          <w:szCs w:val="28"/>
        </w:rPr>
        <w:t>одного педагога</w:t>
      </w:r>
      <w:r>
        <w:rPr>
          <w:sz w:val="28"/>
          <w:szCs w:val="28"/>
        </w:rPr>
        <w:t xml:space="preserve">, 1 работа от педагога, и не более 5-6 </w:t>
      </w:r>
      <w:r w:rsidR="00DC5963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от одного учреждения.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Требования к оформлению художественных работ.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Выставочные работы (живопись, графика) должны быть оформлены (паспорту) и промаркированы.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proofErr w:type="gramStart"/>
      <w:r>
        <w:rPr>
          <w:sz w:val="28"/>
          <w:szCs w:val="28"/>
        </w:rPr>
        <w:t xml:space="preserve">На этикетке необходимо указать: фамилию, имя, возраст </w:t>
      </w:r>
      <w:r w:rsidRPr="00DC5963">
        <w:rPr>
          <w:bCs/>
          <w:sz w:val="28"/>
          <w:szCs w:val="28"/>
        </w:rPr>
        <w:t>автора</w:t>
      </w:r>
      <w:r w:rsidRPr="00DC5963">
        <w:rPr>
          <w:sz w:val="28"/>
          <w:szCs w:val="28"/>
        </w:rPr>
        <w:t>;</w:t>
      </w:r>
      <w:r>
        <w:rPr>
          <w:sz w:val="28"/>
          <w:szCs w:val="28"/>
        </w:rPr>
        <w:t xml:space="preserve"> название работы; технику выполнения; фамилию, имя, отчество педагога; на обороте работы: полный почтовый адрес, телефон, название учреждения, школы, клуба, ДК.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Прием работ будет </w:t>
      </w:r>
      <w:proofErr w:type="gramStart"/>
      <w:r>
        <w:rPr>
          <w:b/>
          <w:bCs/>
          <w:sz w:val="28"/>
          <w:szCs w:val="28"/>
        </w:rPr>
        <w:t>проводится</w:t>
      </w:r>
      <w:proofErr w:type="gramEnd"/>
      <w:r>
        <w:rPr>
          <w:b/>
          <w:bCs/>
          <w:sz w:val="28"/>
          <w:szCs w:val="28"/>
        </w:rPr>
        <w:t xml:space="preserve"> в Самаре: с 1</w:t>
      </w:r>
      <w:r w:rsidR="00DC5963">
        <w:rPr>
          <w:b/>
          <w:bCs/>
          <w:sz w:val="28"/>
          <w:szCs w:val="28"/>
        </w:rPr>
        <w:t>9 по 27</w:t>
      </w:r>
      <w:r>
        <w:rPr>
          <w:b/>
          <w:bCs/>
          <w:sz w:val="28"/>
          <w:szCs w:val="28"/>
        </w:rPr>
        <w:t xml:space="preserve"> октября 2017 г. </w:t>
      </w:r>
      <w:r>
        <w:rPr>
          <w:sz w:val="28"/>
          <w:szCs w:val="28"/>
        </w:rPr>
        <w:t>в СДДЮТ (ул. Куйбышева,151) 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Критерии оценки художественных работ: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 качество выполнения работ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- </w:t>
      </w:r>
      <w:r w:rsidRPr="00CC5B97">
        <w:rPr>
          <w:bCs/>
          <w:sz w:val="28"/>
          <w:szCs w:val="28"/>
        </w:rPr>
        <w:t>авторство сюжета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 оригинальность и образность замысла автора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 соответствие заявленной технике выполнения работы</w:t>
      </w:r>
    </w:p>
    <w:p w:rsidR="003B61C3" w:rsidRPr="003B61C3" w:rsidRDefault="00CC5B97" w:rsidP="00CC5B97">
      <w:pPr>
        <w:pStyle w:val="a4"/>
        <w:spacing w:before="0" w:beforeAutospacing="0" w:after="0" w:line="240" w:lineRule="auto"/>
        <w:ind w:left="720" w:hanging="294"/>
        <w:jc w:val="both"/>
      </w:pPr>
      <w:r>
        <w:rPr>
          <w:sz w:val="28"/>
          <w:szCs w:val="28"/>
        </w:rPr>
        <w:t xml:space="preserve">- </w:t>
      </w:r>
      <w:r w:rsidR="003B61C3">
        <w:rPr>
          <w:sz w:val="28"/>
          <w:szCs w:val="28"/>
        </w:rPr>
        <w:t>соответствие тематике Фестиваля.</w:t>
      </w:r>
    </w:p>
    <w:p w:rsidR="003B61C3" w:rsidRDefault="003B61C3" w:rsidP="003B61C3">
      <w:pPr>
        <w:pStyle w:val="a4"/>
        <w:spacing w:before="0" w:beforeAutospacing="0" w:after="0" w:line="240" w:lineRule="auto"/>
        <w:ind w:left="720"/>
        <w:jc w:val="both"/>
      </w:pPr>
    </w:p>
    <w:p w:rsidR="003B61C3" w:rsidRDefault="003B61C3" w:rsidP="003B61C3">
      <w:pPr>
        <w:pStyle w:val="a4"/>
        <w:numPr>
          <w:ilvl w:val="0"/>
          <w:numId w:val="6"/>
        </w:numPr>
        <w:spacing w:before="0" w:beforeAutospacing="0" w:after="0" w:line="240" w:lineRule="auto"/>
        <w:jc w:val="both"/>
      </w:pPr>
      <w:r>
        <w:rPr>
          <w:b/>
          <w:bCs/>
          <w:sz w:val="28"/>
          <w:szCs w:val="28"/>
        </w:rPr>
        <w:t xml:space="preserve">Номинация имени П.М. </w:t>
      </w:r>
      <w:proofErr w:type="spellStart"/>
      <w:r>
        <w:rPr>
          <w:b/>
          <w:bCs/>
          <w:sz w:val="28"/>
          <w:szCs w:val="28"/>
        </w:rPr>
        <w:t>Милославова</w:t>
      </w:r>
      <w:proofErr w:type="spellEnd"/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 xml:space="preserve">Вокал </w:t>
      </w:r>
      <w:r>
        <w:rPr>
          <w:sz w:val="28"/>
          <w:szCs w:val="28"/>
        </w:rPr>
        <w:t>(академический, народный, эстрадный)</w:t>
      </w:r>
      <w:r>
        <w:rPr>
          <w:b/>
          <w:bCs/>
          <w:sz w:val="28"/>
          <w:szCs w:val="28"/>
        </w:rPr>
        <w:t xml:space="preserve"> и инструментальное исполнительство </w:t>
      </w:r>
      <w:r>
        <w:rPr>
          <w:sz w:val="28"/>
          <w:szCs w:val="28"/>
        </w:rPr>
        <w:t>(ансамбли, солисты</w:t>
      </w:r>
      <w:r>
        <w:rPr>
          <w:b/>
          <w:bCs/>
          <w:sz w:val="28"/>
          <w:szCs w:val="28"/>
        </w:rPr>
        <w:t>)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Требования к музыкальным работам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Вокальные коллективы и солисты представляют на конкурсные программы Фестиваля 1 произведение</w:t>
      </w:r>
      <w:r>
        <w:rPr>
          <w:b/>
          <w:bCs/>
          <w:sz w:val="28"/>
          <w:szCs w:val="28"/>
        </w:rPr>
        <w:t>. Не более 5 участников от учреждения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Критерии оценки музыкальных работ.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-качество, мастерство исполнения и сценическая культура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-корректность выбора музыкального произведения (соответствие возрасту исполнителя и тематике Фестиваля)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</w:p>
    <w:p w:rsidR="003B61C3" w:rsidRDefault="003B61C3" w:rsidP="00DC5963">
      <w:pPr>
        <w:pStyle w:val="a4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line="240" w:lineRule="auto"/>
        <w:ind w:left="142" w:firstLine="218"/>
        <w:jc w:val="both"/>
      </w:pPr>
      <w:r>
        <w:rPr>
          <w:b/>
          <w:bCs/>
          <w:sz w:val="28"/>
          <w:szCs w:val="28"/>
        </w:rPr>
        <w:t xml:space="preserve">Номинация имени Н.В. Даниловой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хореографическое творчество </w:t>
      </w:r>
      <w:r>
        <w:rPr>
          <w:sz w:val="28"/>
          <w:szCs w:val="28"/>
        </w:rPr>
        <w:t>- классический, народный и современный танец</w:t>
      </w:r>
      <w:r w:rsidR="000707E0">
        <w:rPr>
          <w:sz w:val="28"/>
          <w:szCs w:val="28"/>
        </w:rPr>
        <w:t>, театры моды</w:t>
      </w:r>
      <w:r>
        <w:rPr>
          <w:sz w:val="28"/>
          <w:szCs w:val="28"/>
        </w:rPr>
        <w:t xml:space="preserve">)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Требования к хореографическим работам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Хореографические коллективы </w:t>
      </w:r>
      <w:r w:rsidRPr="00DC5963">
        <w:rPr>
          <w:sz w:val="28"/>
          <w:szCs w:val="28"/>
        </w:rPr>
        <w:t xml:space="preserve">и </w:t>
      </w:r>
      <w:r w:rsidRPr="00DC5963">
        <w:rPr>
          <w:bCs/>
          <w:sz w:val="28"/>
          <w:szCs w:val="28"/>
        </w:rPr>
        <w:t>солисты</w:t>
      </w:r>
      <w:r>
        <w:rPr>
          <w:sz w:val="28"/>
          <w:szCs w:val="28"/>
        </w:rPr>
        <w:t xml:space="preserve"> представляют на конкурс 1танец </w:t>
      </w: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 xml:space="preserve">в жанре классического, народного, современного танца). </w:t>
      </w:r>
      <w:r>
        <w:rPr>
          <w:b/>
          <w:bCs/>
          <w:sz w:val="28"/>
          <w:szCs w:val="28"/>
        </w:rPr>
        <w:t>Не более 5 участников от учреждения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Критерии оценки хореографических работ.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- мастерство исполнения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 оригинальность постановочной работы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 пластическая выразительность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 сценическая культура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- качество общей хореографической подготовки участников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 Фестиваля.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</w:p>
    <w:p w:rsidR="003B61C3" w:rsidRDefault="003B61C3" w:rsidP="003B61C3">
      <w:pPr>
        <w:pStyle w:val="a4"/>
        <w:numPr>
          <w:ilvl w:val="0"/>
          <w:numId w:val="8"/>
        </w:numPr>
        <w:spacing w:before="0" w:beforeAutospacing="0" w:after="0" w:line="240" w:lineRule="auto"/>
        <w:jc w:val="both"/>
      </w:pPr>
      <w:r>
        <w:rPr>
          <w:b/>
          <w:bCs/>
          <w:sz w:val="28"/>
          <w:szCs w:val="28"/>
        </w:rPr>
        <w:lastRenderedPageBreak/>
        <w:t xml:space="preserve">Номинация имени А.Н. Наумова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Социальные, Интернет - проекты (</w:t>
      </w:r>
      <w:r>
        <w:rPr>
          <w:b/>
          <w:bCs/>
          <w:sz w:val="28"/>
          <w:szCs w:val="28"/>
        </w:rPr>
        <w:t>авторские</w:t>
      </w:r>
      <w:r>
        <w:rPr>
          <w:sz w:val="28"/>
          <w:szCs w:val="28"/>
        </w:rPr>
        <w:t xml:space="preserve"> или коллективные проекты)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 xml:space="preserve">Требования к социальным и Интернет - проектам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proofErr w:type="gramStart"/>
      <w:r>
        <w:rPr>
          <w:sz w:val="28"/>
          <w:szCs w:val="28"/>
        </w:rPr>
        <w:t xml:space="preserve">Социальные и </w:t>
      </w:r>
      <w:proofErr w:type="spellStart"/>
      <w:r>
        <w:rPr>
          <w:sz w:val="28"/>
          <w:szCs w:val="28"/>
        </w:rPr>
        <w:t>Интернет-проекты</w:t>
      </w:r>
      <w:proofErr w:type="spellEnd"/>
      <w:r>
        <w:rPr>
          <w:sz w:val="28"/>
          <w:szCs w:val="28"/>
        </w:rPr>
        <w:t xml:space="preserve"> (в соответствии с тематикой фестиваля) представляются для экспертизы на электронном носителе и в распечатанном виде с комментарием о рассматриваемой проблеме.</w:t>
      </w:r>
      <w:proofErr w:type="gramEnd"/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Критерии оценки проектов</w:t>
      </w:r>
      <w:r>
        <w:rPr>
          <w:sz w:val="28"/>
          <w:szCs w:val="28"/>
        </w:rPr>
        <w:t>: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- актуальность темы проекта; социальная значимость работы;-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 дизайн презентационных материалов; качество подачи материала.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3.4 Тематика работ для всех номинаций: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1. Флаг, герб и гимн России: история и современность.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2. Традиции и обычаи народов Самарского края.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3. 165 лет Самарской Губернии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4. Природа родного края.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5. Судьба семьи в судьбе страны.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center"/>
      </w:pPr>
      <w:r>
        <w:rPr>
          <w:b/>
          <w:bCs/>
          <w:sz w:val="28"/>
          <w:szCs w:val="28"/>
        </w:rPr>
        <w:t>4. Порядок организации и проведения Фестиваля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Конкурсные программы Фестиваля проводятся в два этапа: 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>- районный, городской (сентябрь- по 18 октября 2017 г.)</w:t>
      </w:r>
      <w:proofErr w:type="gramEnd"/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–областной, финальный (октябрь-ноябрь 2017 г.)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4.1 Районные</w:t>
      </w:r>
      <w:r>
        <w:rPr>
          <w:sz w:val="28"/>
          <w:szCs w:val="28"/>
        </w:rPr>
        <w:t xml:space="preserve"> этапы конкурсных программ Фестиваля проводятся в районах, городах области. Организаторами районных этапов выступают Центры, структурные подразделения дополнительного образования детей данных районов (сентябр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по 18 октября 2017 г.)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районных (городских) этапов по итогам конкурсных программ Фестиваля направляют в оргкомитет финального областного этапа (СДДЮТ) до 20 октября 2017 г. заявку от района, проводившего районный этап Фестиваля, заверенную печатью и подписью директора Центра или структурного подразделения дополнительного образования детей данного района, с перечнем участников, рекомендованных на </w:t>
      </w:r>
      <w:r w:rsidRPr="00DC5963">
        <w:rPr>
          <w:bCs/>
          <w:sz w:val="28"/>
          <w:szCs w:val="28"/>
        </w:rPr>
        <w:t>областной этап</w:t>
      </w:r>
      <w:r w:rsidRPr="00DC5963">
        <w:rPr>
          <w:sz w:val="28"/>
          <w:szCs w:val="28"/>
        </w:rPr>
        <w:t>.</w:t>
      </w:r>
    </w:p>
    <w:p w:rsidR="00DC5963" w:rsidRDefault="00DC5963" w:rsidP="00DC5963">
      <w:pPr>
        <w:pStyle w:val="a4"/>
        <w:spacing w:before="0" w:beforeAutospacing="0" w:after="0" w:line="240" w:lineRule="auto"/>
        <w:ind w:firstLine="425"/>
        <w:jc w:val="both"/>
      </w:pPr>
      <w:r w:rsidRPr="00DC5963">
        <w:rPr>
          <w:b/>
          <w:sz w:val="28"/>
          <w:szCs w:val="28"/>
        </w:rPr>
        <w:t xml:space="preserve">4.2. </w:t>
      </w:r>
      <w:r w:rsidRPr="00DC5963">
        <w:rPr>
          <w:bCs/>
          <w:sz w:val="28"/>
          <w:szCs w:val="28"/>
        </w:rPr>
        <w:t>Заявки</w:t>
      </w:r>
      <w:r>
        <w:rPr>
          <w:sz w:val="28"/>
          <w:szCs w:val="28"/>
        </w:rPr>
        <w:t xml:space="preserve"> принимаются </w:t>
      </w:r>
      <w:r>
        <w:rPr>
          <w:b/>
          <w:bCs/>
          <w:sz w:val="28"/>
          <w:szCs w:val="28"/>
        </w:rPr>
        <w:t>до 23 октября 2017 года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E</w:t>
      </w:r>
      <w:r w:rsidRPr="00DC596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C5963">
        <w:rPr>
          <w:sz w:val="28"/>
          <w:szCs w:val="28"/>
        </w:rPr>
        <w:t xml:space="preserve"> </w:t>
      </w:r>
      <w:hyperlink r:id="rId5" w:history="1">
        <w:r w:rsidRPr="00676C54">
          <w:rPr>
            <w:rStyle w:val="a3"/>
            <w:sz w:val="28"/>
            <w:szCs w:val="28"/>
            <w:lang w:val="en-US"/>
          </w:rPr>
          <w:t>foto</w:t>
        </w:r>
        <w:r w:rsidRPr="00DC5963">
          <w:rPr>
            <w:rStyle w:val="a3"/>
            <w:sz w:val="28"/>
            <w:szCs w:val="28"/>
          </w:rPr>
          <w:t>@</w:t>
        </w:r>
        <w:r w:rsidRPr="00676C54">
          <w:rPr>
            <w:rStyle w:val="a3"/>
            <w:sz w:val="28"/>
            <w:szCs w:val="28"/>
            <w:lang w:val="en-US"/>
          </w:rPr>
          <w:t>pioner</w:t>
        </w:r>
        <w:r w:rsidRPr="00DC5963">
          <w:rPr>
            <w:rStyle w:val="a3"/>
            <w:sz w:val="28"/>
            <w:szCs w:val="28"/>
          </w:rPr>
          <w:t>-</w:t>
        </w:r>
        <w:r w:rsidRPr="00676C54">
          <w:rPr>
            <w:rStyle w:val="a3"/>
            <w:sz w:val="28"/>
            <w:szCs w:val="28"/>
            <w:lang w:val="en-US"/>
          </w:rPr>
          <w:t>samara</w:t>
        </w:r>
        <w:r w:rsidRPr="00DC5963">
          <w:rPr>
            <w:rStyle w:val="a3"/>
            <w:sz w:val="28"/>
            <w:szCs w:val="28"/>
          </w:rPr>
          <w:t>.</w:t>
        </w:r>
        <w:r w:rsidRPr="00676C54">
          <w:rPr>
            <w:rStyle w:val="a3"/>
            <w:sz w:val="28"/>
            <w:szCs w:val="28"/>
            <w:lang w:val="en-US"/>
          </w:rPr>
          <w:t>ru</w:t>
        </w:r>
      </w:hyperlink>
      <w:r w:rsidRPr="00DC5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 адресу: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Самара, ул. Куйбышева, 151, (контактные телефоны 332-31-71, 332-07-51)</w:t>
      </w:r>
      <w:r w:rsidR="00CD0BBF">
        <w:rPr>
          <w:sz w:val="28"/>
          <w:szCs w:val="28"/>
        </w:rPr>
        <w:t xml:space="preserve"> Алексеевой О.Г.</w:t>
      </w:r>
    </w:p>
    <w:p w:rsidR="00DC5963" w:rsidRPr="00DC5963" w:rsidRDefault="00DC5963" w:rsidP="00DC596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 xml:space="preserve">В </w:t>
      </w:r>
      <w:r w:rsidRPr="00DC5963">
        <w:rPr>
          <w:bCs/>
          <w:sz w:val="28"/>
          <w:szCs w:val="28"/>
        </w:rPr>
        <w:t>заявке</w:t>
      </w:r>
      <w:r>
        <w:rPr>
          <w:sz w:val="28"/>
          <w:szCs w:val="28"/>
        </w:rPr>
        <w:t xml:space="preserve"> указать: город, район, село, сведения об образовательном учреждении, название творческого коллектива; конкурсную номинацию, название работы, фамилии, имена, возраст автора (авторов), количество участников; Ф.И.О. руководителя, </w:t>
      </w:r>
      <w:r w:rsidRPr="00DC5963">
        <w:rPr>
          <w:bCs/>
          <w:sz w:val="28"/>
          <w:szCs w:val="28"/>
        </w:rPr>
        <w:t>контактные телефоны, адрес электронной почты</w:t>
      </w:r>
      <w:r w:rsidR="008E78E2">
        <w:rPr>
          <w:bCs/>
          <w:sz w:val="28"/>
          <w:szCs w:val="28"/>
        </w:rPr>
        <w:t xml:space="preserve">, куда планируете приехать на конкурсные </w:t>
      </w:r>
      <w:proofErr w:type="spellStart"/>
      <w:r w:rsidR="008E78E2">
        <w:rPr>
          <w:bCs/>
          <w:sz w:val="28"/>
          <w:szCs w:val="28"/>
        </w:rPr>
        <w:t>отсмотры</w:t>
      </w:r>
      <w:proofErr w:type="spellEnd"/>
      <w:r w:rsidR="008E78E2">
        <w:rPr>
          <w:bCs/>
          <w:sz w:val="28"/>
          <w:szCs w:val="28"/>
        </w:rPr>
        <w:t xml:space="preserve"> (г</w:t>
      </w:r>
      <w:proofErr w:type="gramStart"/>
      <w:r w:rsidR="008E78E2">
        <w:rPr>
          <w:bCs/>
          <w:sz w:val="28"/>
          <w:szCs w:val="28"/>
        </w:rPr>
        <w:t>.С</w:t>
      </w:r>
      <w:proofErr w:type="gramEnd"/>
      <w:r w:rsidR="008E78E2">
        <w:rPr>
          <w:bCs/>
          <w:sz w:val="28"/>
          <w:szCs w:val="28"/>
        </w:rPr>
        <w:t>амара, г.Отрадный, с.Большая Глушица), желаемое время для выступления (с 10.00-15.00)</w:t>
      </w:r>
    </w:p>
    <w:p w:rsidR="003B61C3" w:rsidRPr="00C53C17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4.</w:t>
      </w:r>
      <w:r w:rsidR="00CD0BBF">
        <w:rPr>
          <w:b/>
          <w:bCs/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торой, (</w:t>
      </w:r>
      <w:r w:rsidRPr="00DC5963">
        <w:rPr>
          <w:bCs/>
          <w:sz w:val="28"/>
          <w:szCs w:val="28"/>
        </w:rPr>
        <w:t>областной,</w:t>
      </w:r>
      <w:r>
        <w:rPr>
          <w:sz w:val="28"/>
          <w:szCs w:val="28"/>
        </w:rPr>
        <w:t xml:space="preserve"> финальный) этап конкурсных программ </w:t>
      </w:r>
      <w:r w:rsidR="00CD0BBF">
        <w:rPr>
          <w:sz w:val="28"/>
          <w:szCs w:val="28"/>
        </w:rPr>
        <w:t>проходит по с</w:t>
      </w:r>
      <w:r>
        <w:rPr>
          <w:sz w:val="28"/>
          <w:szCs w:val="28"/>
        </w:rPr>
        <w:t>ледующему графику</w:t>
      </w:r>
      <w:r w:rsidRPr="00C53C17">
        <w:rPr>
          <w:sz w:val="28"/>
          <w:szCs w:val="28"/>
        </w:rPr>
        <w:t xml:space="preserve">: </w:t>
      </w:r>
      <w:r w:rsidRPr="00C53C17">
        <w:rPr>
          <w:bCs/>
          <w:sz w:val="28"/>
          <w:szCs w:val="28"/>
        </w:rPr>
        <w:t>(возможны изменения)</w:t>
      </w:r>
    </w:p>
    <w:p w:rsidR="0077656F" w:rsidRDefault="003B61C3" w:rsidP="003B61C3">
      <w:pPr>
        <w:pStyle w:val="a4"/>
        <w:spacing w:before="0" w:beforeAutospacing="0" w:after="0" w:line="240" w:lineRule="auto"/>
        <w:ind w:firstLine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Выездные конкурсные </w:t>
      </w:r>
      <w:proofErr w:type="spellStart"/>
      <w:r>
        <w:rPr>
          <w:b/>
          <w:bCs/>
          <w:sz w:val="28"/>
          <w:szCs w:val="28"/>
        </w:rPr>
        <w:t>отсмотры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0707E0" w:rsidRPr="00067832" w:rsidRDefault="000707E0" w:rsidP="003B61C3">
      <w:pPr>
        <w:pStyle w:val="a4"/>
        <w:spacing w:before="0" w:beforeAutospacing="0" w:after="0" w:line="240" w:lineRule="auto"/>
        <w:ind w:firstLine="425"/>
        <w:jc w:val="both"/>
        <w:rPr>
          <w:bCs/>
          <w:sz w:val="28"/>
          <w:szCs w:val="28"/>
        </w:rPr>
      </w:pPr>
      <w:r w:rsidRPr="00067832">
        <w:rPr>
          <w:b/>
          <w:bCs/>
          <w:sz w:val="28"/>
          <w:szCs w:val="28"/>
        </w:rPr>
        <w:t>23 октября – с</w:t>
      </w:r>
      <w:proofErr w:type="gramStart"/>
      <w:r w:rsidRPr="00067832">
        <w:rPr>
          <w:b/>
          <w:bCs/>
          <w:sz w:val="28"/>
          <w:szCs w:val="28"/>
        </w:rPr>
        <w:t>.Ш</w:t>
      </w:r>
      <w:proofErr w:type="gramEnd"/>
      <w:r w:rsidRPr="00067832">
        <w:rPr>
          <w:b/>
          <w:bCs/>
          <w:sz w:val="28"/>
          <w:szCs w:val="28"/>
        </w:rPr>
        <w:t xml:space="preserve">ентала </w:t>
      </w:r>
      <w:r w:rsidRPr="00067832">
        <w:rPr>
          <w:bCs/>
          <w:sz w:val="28"/>
          <w:szCs w:val="28"/>
        </w:rPr>
        <w:t>(</w:t>
      </w:r>
      <w:r w:rsidRPr="00067832">
        <w:rPr>
          <w:sz w:val="28"/>
          <w:szCs w:val="28"/>
        </w:rPr>
        <w:t>СП ДШИ ГБОУ СОШ №1 «ОЦ» ж/</w:t>
      </w:r>
      <w:proofErr w:type="spellStart"/>
      <w:r w:rsidRPr="00067832">
        <w:rPr>
          <w:sz w:val="28"/>
          <w:szCs w:val="28"/>
        </w:rPr>
        <w:t>д</w:t>
      </w:r>
      <w:proofErr w:type="spellEnd"/>
      <w:r w:rsidRPr="00067832">
        <w:rPr>
          <w:sz w:val="28"/>
          <w:szCs w:val="28"/>
        </w:rPr>
        <w:t xml:space="preserve"> ст.Шентала)</w:t>
      </w:r>
    </w:p>
    <w:p w:rsidR="003B61C3" w:rsidRPr="00C53C17" w:rsidRDefault="000707E0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25</w:t>
      </w:r>
      <w:r w:rsidR="0077656F" w:rsidRPr="00C53C17">
        <w:rPr>
          <w:b/>
          <w:bCs/>
          <w:sz w:val="28"/>
          <w:szCs w:val="28"/>
        </w:rPr>
        <w:t xml:space="preserve"> октября</w:t>
      </w:r>
      <w:r>
        <w:rPr>
          <w:b/>
          <w:bCs/>
          <w:sz w:val="28"/>
          <w:szCs w:val="28"/>
        </w:rPr>
        <w:t xml:space="preserve"> </w:t>
      </w:r>
      <w:r w:rsidR="00CC5B97" w:rsidRPr="00C53C17">
        <w:rPr>
          <w:b/>
          <w:bCs/>
          <w:sz w:val="28"/>
          <w:szCs w:val="28"/>
        </w:rPr>
        <w:t xml:space="preserve">- </w:t>
      </w:r>
      <w:r w:rsidR="003B61C3" w:rsidRPr="00C53C17">
        <w:rPr>
          <w:b/>
          <w:bCs/>
          <w:sz w:val="28"/>
          <w:szCs w:val="28"/>
        </w:rPr>
        <w:t>с. Б. Глушица</w:t>
      </w:r>
      <w:r w:rsidR="00CC5B97" w:rsidRPr="00C53C17">
        <w:rPr>
          <w:b/>
          <w:bCs/>
          <w:sz w:val="28"/>
          <w:szCs w:val="28"/>
        </w:rPr>
        <w:t xml:space="preserve"> </w:t>
      </w:r>
      <w:r w:rsidR="00CC5B97" w:rsidRPr="00C53C17">
        <w:rPr>
          <w:bCs/>
          <w:sz w:val="28"/>
          <w:szCs w:val="28"/>
        </w:rPr>
        <w:t>(</w:t>
      </w:r>
      <w:proofErr w:type="spellStart"/>
      <w:r w:rsidR="00CC5B97" w:rsidRPr="00C53C17">
        <w:rPr>
          <w:bCs/>
          <w:sz w:val="28"/>
          <w:szCs w:val="28"/>
        </w:rPr>
        <w:t>Межпоселенческий</w:t>
      </w:r>
      <w:proofErr w:type="spellEnd"/>
      <w:r w:rsidR="00CC5B97" w:rsidRPr="00C53C17">
        <w:rPr>
          <w:bCs/>
          <w:sz w:val="28"/>
          <w:szCs w:val="28"/>
        </w:rPr>
        <w:t xml:space="preserve"> центр культуры, с</w:t>
      </w:r>
      <w:proofErr w:type="gramStart"/>
      <w:r w:rsidR="00CC5B97" w:rsidRPr="00C53C17">
        <w:rPr>
          <w:bCs/>
          <w:sz w:val="28"/>
          <w:szCs w:val="28"/>
        </w:rPr>
        <w:t>.Б</w:t>
      </w:r>
      <w:proofErr w:type="gramEnd"/>
      <w:r w:rsidR="00CC5B97" w:rsidRPr="00C53C17">
        <w:rPr>
          <w:bCs/>
          <w:sz w:val="28"/>
          <w:szCs w:val="28"/>
        </w:rPr>
        <w:t>ольшая Глушица, ул. Гагарина, 78)</w:t>
      </w:r>
    </w:p>
    <w:p w:rsidR="00CD0BBF" w:rsidRPr="000707E0" w:rsidRDefault="00184C0F" w:rsidP="000707E0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0707E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3B61C3" w:rsidRPr="000707E0">
        <w:rPr>
          <w:rFonts w:ascii="Times New Roman" w:hAnsi="Times New Roman" w:cs="Times New Roman"/>
          <w:b/>
          <w:bCs/>
          <w:sz w:val="28"/>
          <w:szCs w:val="28"/>
        </w:rPr>
        <w:t xml:space="preserve"> октября </w:t>
      </w:r>
      <w:r w:rsidR="0077656F" w:rsidRPr="000707E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B61C3" w:rsidRPr="00070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7E0">
        <w:rPr>
          <w:rFonts w:ascii="Times New Roman" w:hAnsi="Times New Roman" w:cs="Times New Roman"/>
          <w:b/>
          <w:bCs/>
          <w:sz w:val="28"/>
          <w:szCs w:val="28"/>
        </w:rPr>
        <w:t xml:space="preserve">г. Отрадный </w:t>
      </w:r>
      <w:r w:rsidR="00CD0BBF" w:rsidRPr="000707E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707E0" w:rsidRPr="000707E0">
        <w:rPr>
          <w:rFonts w:ascii="Times New Roman" w:hAnsi="Times New Roman" w:cs="Times New Roman"/>
          <w:sz w:val="28"/>
          <w:szCs w:val="28"/>
        </w:rPr>
        <w:t>СП ДОД ГБОУ СОШ №6,</w:t>
      </w:r>
      <w:r w:rsidR="00CD0BBF" w:rsidRPr="000707E0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CD0BBF" w:rsidRPr="000707E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D0BBF" w:rsidRPr="000707E0">
        <w:rPr>
          <w:rFonts w:ascii="Times New Roman" w:hAnsi="Times New Roman" w:cs="Times New Roman"/>
          <w:sz w:val="28"/>
          <w:szCs w:val="28"/>
        </w:rPr>
        <w:t>енина, 62)</w:t>
      </w:r>
      <w:r w:rsidR="00CD0BBF" w:rsidRPr="00070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0BBF" w:rsidRPr="008E78E2" w:rsidRDefault="00CD0BBF" w:rsidP="00CD0BBF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lastRenderedPageBreak/>
        <w:t xml:space="preserve">9 ноября -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. Самара. </w:t>
      </w:r>
      <w:r w:rsidRPr="008E78E2">
        <w:rPr>
          <w:bCs/>
          <w:sz w:val="28"/>
          <w:szCs w:val="28"/>
        </w:rPr>
        <w:t>ГБОУ ДО СО «Самарский Дворец детского и юношеского творчества (г</w:t>
      </w:r>
      <w:proofErr w:type="gramStart"/>
      <w:r w:rsidRPr="008E78E2">
        <w:rPr>
          <w:bCs/>
          <w:sz w:val="28"/>
          <w:szCs w:val="28"/>
        </w:rPr>
        <w:t>.С</w:t>
      </w:r>
      <w:proofErr w:type="gramEnd"/>
      <w:r w:rsidRPr="008E78E2">
        <w:rPr>
          <w:bCs/>
          <w:sz w:val="28"/>
          <w:szCs w:val="28"/>
        </w:rPr>
        <w:t>амара, ул.Куйбышева, 151)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4.</w:t>
      </w:r>
      <w:r w:rsidR="00CD0BBF">
        <w:rPr>
          <w:b/>
          <w:bCs/>
          <w:sz w:val="28"/>
          <w:szCs w:val="28"/>
        </w:rPr>
        <w:t>4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проведения Фестивальных конкурсных программ, предусматривается использование привлеченных средств. </w:t>
      </w:r>
    </w:p>
    <w:p w:rsidR="003B61C3" w:rsidRPr="00DC596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 w:rsidRPr="00DC5963">
        <w:rPr>
          <w:iCs/>
          <w:sz w:val="28"/>
          <w:szCs w:val="28"/>
        </w:rPr>
        <w:t>Для оплаты работы жюри, организации выездных областных этапов и приобретения наградной атрибутики для награждения победителей определен организационный взнос: 200 рублей с солиста или автора индивидуальной работы, 500 рублей- с коллектива до 5 человек и 700 рублей с коллектива свыше 5 человек.</w:t>
      </w:r>
    </w:p>
    <w:p w:rsidR="003B61C3" w:rsidRPr="00DC5963" w:rsidRDefault="003B61C3" w:rsidP="00CC5B97">
      <w:pPr>
        <w:pStyle w:val="a4"/>
        <w:spacing w:before="0" w:beforeAutospacing="0" w:after="0" w:line="240" w:lineRule="auto"/>
        <w:ind w:firstLine="426"/>
        <w:jc w:val="both"/>
        <w:rPr>
          <w:sz w:val="28"/>
          <w:szCs w:val="28"/>
        </w:rPr>
      </w:pPr>
      <w:r w:rsidRPr="00DC5963">
        <w:rPr>
          <w:b/>
          <w:bCs/>
          <w:i/>
          <w:iCs/>
          <w:sz w:val="28"/>
          <w:szCs w:val="28"/>
        </w:rPr>
        <w:t xml:space="preserve">Реквизиты для перечисления </w:t>
      </w:r>
      <w:proofErr w:type="spellStart"/>
      <w:r w:rsidRPr="00DC5963">
        <w:rPr>
          <w:b/>
          <w:bCs/>
          <w:i/>
          <w:iCs/>
          <w:sz w:val="28"/>
          <w:szCs w:val="28"/>
        </w:rPr>
        <w:t>оргвзноса</w:t>
      </w:r>
      <w:proofErr w:type="spellEnd"/>
      <w:r w:rsidRPr="00DC5963">
        <w:rPr>
          <w:b/>
          <w:bCs/>
          <w:i/>
          <w:iCs/>
          <w:sz w:val="28"/>
          <w:szCs w:val="28"/>
        </w:rPr>
        <w:t>:</w:t>
      </w:r>
    </w:p>
    <w:p w:rsidR="003B61C3" w:rsidRPr="00DC5963" w:rsidRDefault="00DC5963" w:rsidP="00CC5B97">
      <w:pPr>
        <w:pStyle w:val="a4"/>
        <w:spacing w:before="0" w:beforeAutospacing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 </w:t>
      </w:r>
      <w:r w:rsidR="003B61C3" w:rsidRPr="00DC5963">
        <w:rPr>
          <w:sz w:val="28"/>
          <w:szCs w:val="28"/>
        </w:rPr>
        <w:t xml:space="preserve">443010 г. Самара ул. Куйбышева, 151 </w:t>
      </w:r>
    </w:p>
    <w:p w:rsidR="003B61C3" w:rsidRPr="00DC5963" w:rsidRDefault="003B61C3" w:rsidP="00CC5B97">
      <w:pPr>
        <w:pStyle w:val="a4"/>
        <w:spacing w:before="0" w:beforeAutospacing="0" w:after="0" w:line="240" w:lineRule="auto"/>
        <w:ind w:firstLine="426"/>
        <w:jc w:val="both"/>
        <w:rPr>
          <w:sz w:val="28"/>
          <w:szCs w:val="28"/>
        </w:rPr>
      </w:pPr>
      <w:r w:rsidRPr="00DC5963">
        <w:rPr>
          <w:sz w:val="28"/>
          <w:szCs w:val="28"/>
        </w:rPr>
        <w:t>ИНН 6315701674</w:t>
      </w:r>
      <w:r w:rsidR="00DC5963" w:rsidRPr="00DC5963">
        <w:rPr>
          <w:sz w:val="28"/>
          <w:szCs w:val="28"/>
        </w:rPr>
        <w:t xml:space="preserve">, </w:t>
      </w:r>
      <w:r w:rsidRPr="00DC5963">
        <w:rPr>
          <w:sz w:val="28"/>
          <w:szCs w:val="28"/>
        </w:rPr>
        <w:t xml:space="preserve"> КПП 631501001</w:t>
      </w:r>
      <w:r w:rsidR="00DC5963" w:rsidRPr="00DC5963">
        <w:rPr>
          <w:sz w:val="28"/>
          <w:szCs w:val="28"/>
        </w:rPr>
        <w:t xml:space="preserve">, </w:t>
      </w:r>
      <w:r w:rsidRPr="00DC5963">
        <w:rPr>
          <w:sz w:val="28"/>
          <w:szCs w:val="28"/>
        </w:rPr>
        <w:t xml:space="preserve">МУФ СО (ГБОУ ДОД СО СДДЮТ, л/с 614.01.006.0) </w:t>
      </w:r>
      <w:proofErr w:type="spellStart"/>
      <w:proofErr w:type="gramStart"/>
      <w:r w:rsidRPr="00DC5963">
        <w:rPr>
          <w:sz w:val="28"/>
          <w:szCs w:val="28"/>
        </w:rPr>
        <w:t>р</w:t>
      </w:r>
      <w:proofErr w:type="spellEnd"/>
      <w:proofErr w:type="gramEnd"/>
      <w:r w:rsidRPr="00DC5963">
        <w:rPr>
          <w:sz w:val="28"/>
          <w:szCs w:val="28"/>
        </w:rPr>
        <w:t xml:space="preserve">/с 40601810036013000002 в Отделении Самара г. Самара БИК 043601001 </w:t>
      </w:r>
      <w:r w:rsidRPr="00DC5963">
        <w:rPr>
          <w:iCs/>
          <w:sz w:val="28"/>
          <w:szCs w:val="28"/>
        </w:rPr>
        <w:t xml:space="preserve">КБК дохода: 00000000000000000130 </w:t>
      </w:r>
    </w:p>
    <w:p w:rsidR="003B61C3" w:rsidRPr="00DC5963" w:rsidRDefault="003B61C3" w:rsidP="003B61C3">
      <w:pPr>
        <w:pStyle w:val="a4"/>
        <w:spacing w:before="0" w:beforeAutospacing="0" w:after="0" w:line="240" w:lineRule="auto"/>
        <w:jc w:val="both"/>
        <w:rPr>
          <w:sz w:val="28"/>
          <w:szCs w:val="28"/>
        </w:rPr>
      </w:pPr>
      <w:r w:rsidRPr="00DC5963">
        <w:rPr>
          <w:b/>
          <w:bCs/>
          <w:iCs/>
          <w:sz w:val="28"/>
          <w:szCs w:val="28"/>
        </w:rPr>
        <w:t>Назначение платежа</w:t>
      </w:r>
      <w:r w:rsidRPr="00DC5963">
        <w:rPr>
          <w:iCs/>
          <w:sz w:val="28"/>
          <w:szCs w:val="28"/>
        </w:rPr>
        <w:t>: организационный взнос на проведение областного фестиваля «Символы великой России»».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4.</w:t>
      </w:r>
      <w:r w:rsidR="00CD0BBF">
        <w:rPr>
          <w:b/>
          <w:bCs/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состав жюри Фестиваля входят ведущие преподаватели профильных вузов, педагоги образцовых коллективов учреждений образования Самарской области. </w:t>
      </w:r>
    </w:p>
    <w:p w:rsidR="003B61C3" w:rsidRDefault="003B61C3" w:rsidP="00CD0BBF">
      <w:pPr>
        <w:pStyle w:val="a4"/>
        <w:spacing w:before="0" w:beforeAutospacing="0" w:after="0" w:line="240" w:lineRule="auto"/>
        <w:ind w:firstLine="425"/>
        <w:jc w:val="center"/>
      </w:pPr>
      <w:r>
        <w:rPr>
          <w:b/>
          <w:bCs/>
          <w:sz w:val="28"/>
          <w:szCs w:val="28"/>
        </w:rPr>
        <w:t>5.Награждение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По итогам проведения конкурсных программ Фестиваля жюри определяет лауреатов (1, 2, 3 степеней) и дипломантов по 4-м номинациям, по 2-м возрастным категориям и соответственно по каждому жанру искусства.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5.1.</w:t>
      </w:r>
      <w:r>
        <w:rPr>
          <w:sz w:val="28"/>
          <w:szCs w:val="28"/>
        </w:rPr>
        <w:t xml:space="preserve"> Победители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места) во всех номинациях конкурсных программ Фестиваля получают дипломы министерства образования и науки Самарской области.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03"/>
        <w:jc w:val="both"/>
      </w:pPr>
      <w:bookmarkStart w:id="0" w:name="_GoBack"/>
      <w:bookmarkEnd w:id="0"/>
      <w:r>
        <w:rPr>
          <w:b/>
          <w:bCs/>
          <w:sz w:val="28"/>
          <w:szCs w:val="28"/>
        </w:rPr>
        <w:t>5.2</w:t>
      </w:r>
      <w:r>
        <w:rPr>
          <w:sz w:val="28"/>
          <w:szCs w:val="28"/>
        </w:rPr>
        <w:t xml:space="preserve"> Призеры получают дипломы организатора Фестиваля.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5.3.</w:t>
      </w:r>
      <w:r>
        <w:rPr>
          <w:sz w:val="28"/>
          <w:szCs w:val="28"/>
        </w:rPr>
        <w:t xml:space="preserve"> Участники Фестиваля получают сертификат от организаторов.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  <w:r>
        <w:rPr>
          <w:b/>
          <w:bCs/>
          <w:sz w:val="28"/>
          <w:szCs w:val="28"/>
        </w:rPr>
        <w:t>5.4.</w:t>
      </w:r>
      <w:r>
        <w:rPr>
          <w:sz w:val="28"/>
          <w:szCs w:val="28"/>
        </w:rPr>
        <w:t xml:space="preserve"> По итогам Фестиваля жюри конкурсных программ могут выдвигать победителей (лауреатов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степени) конкурсных номинаций на присуждение премии для поддержки талантливой молодежи в рамках ПНП «Образование».</w:t>
      </w:r>
    </w:p>
    <w:p w:rsidR="003B61C3" w:rsidRDefault="003B61C3" w:rsidP="003B61C3">
      <w:pPr>
        <w:pStyle w:val="a4"/>
        <w:spacing w:before="0" w:beforeAutospacing="0" w:after="0" w:line="240" w:lineRule="auto"/>
        <w:ind w:firstLine="425"/>
        <w:jc w:val="both"/>
      </w:pPr>
    </w:p>
    <w:p w:rsidR="003B61C3" w:rsidRDefault="00CD0BBF" w:rsidP="00CD0BBF">
      <w:pPr>
        <w:pStyle w:val="a4"/>
        <w:spacing w:before="0" w:beforeAutospacing="0" w:after="0" w:line="240" w:lineRule="auto"/>
        <w:ind w:left="360"/>
        <w:jc w:val="center"/>
      </w:pPr>
      <w:r>
        <w:rPr>
          <w:b/>
          <w:bCs/>
          <w:sz w:val="28"/>
          <w:szCs w:val="28"/>
        </w:rPr>
        <w:t>6.</w:t>
      </w:r>
      <w:r w:rsidR="003B61C3">
        <w:rPr>
          <w:b/>
          <w:bCs/>
          <w:sz w:val="28"/>
          <w:szCs w:val="28"/>
        </w:rPr>
        <w:t>Ответственность за жизнь и здоровье детей.</w:t>
      </w:r>
    </w:p>
    <w:p w:rsidR="003B61C3" w:rsidRDefault="00CD0BBF" w:rsidP="00CD0BBF">
      <w:pPr>
        <w:pStyle w:val="a4"/>
        <w:spacing w:before="0" w:beforeAutospacing="0" w:after="0" w:line="240" w:lineRule="auto"/>
        <w:ind w:firstLine="426"/>
        <w:jc w:val="both"/>
      </w:pPr>
      <w:r w:rsidRPr="00CD0BBF">
        <w:rPr>
          <w:b/>
          <w:sz w:val="28"/>
          <w:szCs w:val="28"/>
        </w:rPr>
        <w:t>6.1.</w:t>
      </w:r>
      <w:r w:rsidR="003B61C3">
        <w:rPr>
          <w:sz w:val="28"/>
          <w:szCs w:val="28"/>
        </w:rPr>
        <w:t xml:space="preserve">Обеспечение общественного порядка и безопасности участников и зрителей во время проведения конкурсных программ и Гала-концерта областного Конкурса возлагается на организатора мероприятия (ГБОУ ДОД СДДЮТ). </w:t>
      </w:r>
    </w:p>
    <w:p w:rsidR="003B61C3" w:rsidRDefault="00CD0BBF" w:rsidP="00CD0BBF">
      <w:pPr>
        <w:pStyle w:val="a4"/>
        <w:spacing w:before="0" w:beforeAutospacing="0" w:after="0" w:line="240" w:lineRule="auto"/>
        <w:ind w:firstLine="426"/>
        <w:jc w:val="both"/>
      </w:pPr>
      <w:r w:rsidRPr="00CD0BBF">
        <w:rPr>
          <w:b/>
          <w:sz w:val="28"/>
          <w:szCs w:val="28"/>
        </w:rPr>
        <w:t>6.2.</w:t>
      </w:r>
      <w:r w:rsidR="003B61C3">
        <w:rPr>
          <w:sz w:val="28"/>
          <w:szCs w:val="28"/>
        </w:rPr>
        <w:t>Ответственность за жизнь и здоровье участников возлагается на руководителя коллектива или сопровождающее лицо командирующей организации.</w:t>
      </w:r>
    </w:p>
    <w:p w:rsidR="007A1C77" w:rsidRPr="00CD0BBF" w:rsidRDefault="00CD0BBF" w:rsidP="00CD0BBF">
      <w:pPr>
        <w:pStyle w:val="a4"/>
        <w:spacing w:before="0" w:beforeAutospacing="0" w:after="0" w:line="240" w:lineRule="auto"/>
        <w:ind w:firstLine="425"/>
        <w:jc w:val="center"/>
        <w:rPr>
          <w:b/>
          <w:sz w:val="28"/>
          <w:szCs w:val="28"/>
        </w:rPr>
      </w:pPr>
      <w:r w:rsidRPr="00CD0BBF">
        <w:rPr>
          <w:b/>
          <w:sz w:val="28"/>
          <w:szCs w:val="28"/>
        </w:rPr>
        <w:t>7. Оргкомитет конкурса</w:t>
      </w:r>
    </w:p>
    <w:p w:rsidR="00CD0BBF" w:rsidRDefault="00CD0BBF" w:rsidP="003B61C3">
      <w:pPr>
        <w:pStyle w:val="a4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ГБОУ ДО СО «Самарский Дворец детского и юношеского творчества»</w:t>
      </w:r>
      <w:r w:rsidR="003B61C3" w:rsidRPr="00CD0BBF">
        <w:rPr>
          <w:sz w:val="28"/>
          <w:szCs w:val="28"/>
        </w:rPr>
        <w:t xml:space="preserve"> г</w:t>
      </w:r>
      <w:proofErr w:type="gramStart"/>
      <w:r w:rsidR="003B61C3" w:rsidRPr="00CD0BBF">
        <w:rPr>
          <w:sz w:val="28"/>
          <w:szCs w:val="28"/>
        </w:rPr>
        <w:t>.С</w:t>
      </w:r>
      <w:proofErr w:type="gramEnd"/>
      <w:r w:rsidR="003B61C3" w:rsidRPr="00CD0BBF">
        <w:rPr>
          <w:sz w:val="28"/>
          <w:szCs w:val="28"/>
        </w:rPr>
        <w:t xml:space="preserve">амара, ул.Куйбышева, 151, </w:t>
      </w:r>
      <w:hyperlink r:id="rId6" w:history="1">
        <w:r w:rsidRPr="00676C54">
          <w:rPr>
            <w:rStyle w:val="a3"/>
            <w:sz w:val="28"/>
            <w:szCs w:val="28"/>
            <w:lang w:val="en-US"/>
          </w:rPr>
          <w:t>http</w:t>
        </w:r>
      </w:hyperlink>
      <w:hyperlink r:id="rId7" w:history="1">
        <w:r w:rsidRPr="00CD0BBF">
          <w:rPr>
            <w:rStyle w:val="a3"/>
            <w:sz w:val="28"/>
            <w:szCs w:val="28"/>
          </w:rPr>
          <w:t>://</w:t>
        </w:r>
      </w:hyperlink>
      <w:hyperlink r:id="rId8" w:history="1">
        <w:proofErr w:type="spellStart"/>
        <w:r w:rsidRPr="00CD0BBF">
          <w:rPr>
            <w:rStyle w:val="a3"/>
            <w:sz w:val="28"/>
            <w:szCs w:val="28"/>
            <w:lang w:val="en-US"/>
          </w:rPr>
          <w:t>pioner</w:t>
        </w:r>
        <w:proofErr w:type="spellEnd"/>
      </w:hyperlink>
      <w:hyperlink r:id="rId9" w:history="1">
        <w:r w:rsidRPr="00CD0BBF">
          <w:rPr>
            <w:rStyle w:val="a3"/>
            <w:sz w:val="28"/>
            <w:szCs w:val="28"/>
          </w:rPr>
          <w:t>-</w:t>
        </w:r>
      </w:hyperlink>
      <w:hyperlink r:id="rId10" w:history="1">
        <w:r w:rsidRPr="00CD0BBF">
          <w:rPr>
            <w:rStyle w:val="a3"/>
            <w:sz w:val="28"/>
            <w:szCs w:val="28"/>
            <w:lang w:val="en-US"/>
          </w:rPr>
          <w:t>samara</w:t>
        </w:r>
      </w:hyperlink>
      <w:hyperlink r:id="rId11" w:history="1">
        <w:r w:rsidRPr="00CD0BBF">
          <w:rPr>
            <w:rStyle w:val="a3"/>
            <w:sz w:val="28"/>
            <w:szCs w:val="28"/>
          </w:rPr>
          <w:t>.</w:t>
        </w:r>
      </w:hyperlink>
      <w:hyperlink r:id="rId12" w:history="1">
        <w:proofErr w:type="spellStart"/>
        <w:r w:rsidRPr="00CD0BB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D0B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D0BBF" w:rsidRDefault="00CD0BBF" w:rsidP="003B61C3">
      <w:pPr>
        <w:pStyle w:val="a4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Алексеева Ольга Геннадьевна, старший методист СДДЮТ</w:t>
      </w:r>
    </w:p>
    <w:p w:rsidR="00E17C97" w:rsidRDefault="00CD0BBF" w:rsidP="00CC5B97">
      <w:pPr>
        <w:pStyle w:val="a4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телефон: (846) 332-07-51,</w:t>
      </w:r>
      <w:r w:rsidR="003B61C3" w:rsidRPr="00CD0BBF">
        <w:rPr>
          <w:sz w:val="28"/>
          <w:szCs w:val="28"/>
        </w:rPr>
        <w:t>332-31-71</w:t>
      </w:r>
      <w:r>
        <w:rPr>
          <w:sz w:val="28"/>
          <w:szCs w:val="28"/>
        </w:rPr>
        <w:t xml:space="preserve"> (доб.220) </w:t>
      </w:r>
      <w:r w:rsidR="003B61C3" w:rsidRPr="00CD0BBF">
        <w:rPr>
          <w:sz w:val="28"/>
          <w:szCs w:val="28"/>
          <w:lang w:val="en-US"/>
        </w:rPr>
        <w:t>e</w:t>
      </w:r>
      <w:r w:rsidR="003B61C3" w:rsidRPr="00CC5B97">
        <w:rPr>
          <w:sz w:val="28"/>
          <w:szCs w:val="28"/>
        </w:rPr>
        <w:t>-</w:t>
      </w:r>
      <w:r w:rsidR="003B61C3" w:rsidRPr="00CD0BBF">
        <w:rPr>
          <w:sz w:val="28"/>
          <w:szCs w:val="28"/>
          <w:lang w:val="en-US"/>
        </w:rPr>
        <w:t>mail</w:t>
      </w:r>
      <w:r w:rsidR="003B61C3" w:rsidRPr="00CC5B97">
        <w:rPr>
          <w:sz w:val="28"/>
          <w:szCs w:val="28"/>
        </w:rPr>
        <w:t xml:space="preserve">: </w:t>
      </w:r>
      <w:hyperlink r:id="rId13" w:history="1">
        <w:r w:rsidR="00184C0F" w:rsidRPr="00CD0BBF">
          <w:rPr>
            <w:rStyle w:val="a3"/>
            <w:sz w:val="28"/>
            <w:szCs w:val="28"/>
            <w:lang w:val="en-US"/>
          </w:rPr>
          <w:t>fot</w:t>
        </w:r>
      </w:hyperlink>
      <w:r w:rsidR="00184C0F" w:rsidRPr="00CD0BBF">
        <w:rPr>
          <w:color w:val="0000FF"/>
          <w:sz w:val="28"/>
          <w:szCs w:val="28"/>
          <w:u w:val="single"/>
          <w:lang w:val="en-US"/>
        </w:rPr>
        <w:t>o</w:t>
      </w:r>
      <w:hyperlink r:id="rId14" w:history="1">
        <w:r w:rsidR="003B61C3" w:rsidRPr="00CC5B97">
          <w:rPr>
            <w:rStyle w:val="a3"/>
            <w:sz w:val="28"/>
            <w:szCs w:val="28"/>
          </w:rPr>
          <w:t>@</w:t>
        </w:r>
      </w:hyperlink>
      <w:hyperlink r:id="rId15" w:history="1">
        <w:r w:rsidR="003B61C3" w:rsidRPr="00CD0BBF">
          <w:rPr>
            <w:rStyle w:val="a3"/>
            <w:sz w:val="28"/>
            <w:szCs w:val="28"/>
            <w:lang w:val="en-US"/>
          </w:rPr>
          <w:t>pioner</w:t>
        </w:r>
      </w:hyperlink>
      <w:hyperlink r:id="rId16" w:history="1">
        <w:r w:rsidR="003B61C3" w:rsidRPr="00CC5B97">
          <w:rPr>
            <w:rStyle w:val="a3"/>
            <w:sz w:val="28"/>
            <w:szCs w:val="28"/>
          </w:rPr>
          <w:t>-</w:t>
        </w:r>
      </w:hyperlink>
      <w:hyperlink r:id="rId17" w:history="1">
        <w:r w:rsidR="003B61C3" w:rsidRPr="00CD0BBF">
          <w:rPr>
            <w:rStyle w:val="a3"/>
            <w:sz w:val="28"/>
            <w:szCs w:val="28"/>
            <w:lang w:val="en-US"/>
          </w:rPr>
          <w:t>samara</w:t>
        </w:r>
      </w:hyperlink>
      <w:hyperlink r:id="rId18" w:history="1">
        <w:r w:rsidR="003B61C3" w:rsidRPr="00CC5B97">
          <w:rPr>
            <w:rStyle w:val="a3"/>
            <w:sz w:val="28"/>
            <w:szCs w:val="28"/>
          </w:rPr>
          <w:t>.</w:t>
        </w:r>
      </w:hyperlink>
      <w:hyperlink r:id="rId19" w:history="1">
        <w:r w:rsidR="003B61C3" w:rsidRPr="00CD0BBF">
          <w:rPr>
            <w:rStyle w:val="a3"/>
            <w:sz w:val="28"/>
            <w:szCs w:val="28"/>
            <w:lang w:val="en-US"/>
          </w:rPr>
          <w:t>ru</w:t>
        </w:r>
      </w:hyperlink>
      <w:r w:rsidR="003B61C3" w:rsidRPr="00CD0BBF">
        <w:rPr>
          <w:sz w:val="28"/>
          <w:szCs w:val="28"/>
        </w:rPr>
        <w:t xml:space="preserve">, </w:t>
      </w:r>
    </w:p>
    <w:sectPr w:rsidR="00E17C97" w:rsidSect="003B61C3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393"/>
    <w:multiLevelType w:val="multilevel"/>
    <w:tmpl w:val="BE78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E3239"/>
    <w:multiLevelType w:val="multilevel"/>
    <w:tmpl w:val="0374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C1B2D"/>
    <w:multiLevelType w:val="multilevel"/>
    <w:tmpl w:val="80EC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156F6"/>
    <w:multiLevelType w:val="multilevel"/>
    <w:tmpl w:val="C67A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53772"/>
    <w:multiLevelType w:val="multilevel"/>
    <w:tmpl w:val="C10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D1E7A"/>
    <w:multiLevelType w:val="multilevel"/>
    <w:tmpl w:val="CA7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5247B"/>
    <w:multiLevelType w:val="multilevel"/>
    <w:tmpl w:val="7612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A63FD"/>
    <w:multiLevelType w:val="multilevel"/>
    <w:tmpl w:val="489E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6716D"/>
    <w:multiLevelType w:val="multilevel"/>
    <w:tmpl w:val="4DA646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1C3"/>
    <w:rsid w:val="00067832"/>
    <w:rsid w:val="000707E0"/>
    <w:rsid w:val="00143C2D"/>
    <w:rsid w:val="00184C0F"/>
    <w:rsid w:val="00267253"/>
    <w:rsid w:val="002E788A"/>
    <w:rsid w:val="003B61C3"/>
    <w:rsid w:val="00546A5B"/>
    <w:rsid w:val="00753C7D"/>
    <w:rsid w:val="0077656F"/>
    <w:rsid w:val="007A1C77"/>
    <w:rsid w:val="00875E83"/>
    <w:rsid w:val="008E78E2"/>
    <w:rsid w:val="009D1E97"/>
    <w:rsid w:val="00C53C17"/>
    <w:rsid w:val="00CC5B97"/>
    <w:rsid w:val="00CD0BBF"/>
    <w:rsid w:val="00D03C8B"/>
    <w:rsid w:val="00D368D6"/>
    <w:rsid w:val="00DC5963"/>
    <w:rsid w:val="00E1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1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61C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ner-samara.ru/" TargetMode="External"/><Relationship Id="rId13" Type="http://schemas.openxmlformats.org/officeDocument/2006/relationships/hyperlink" Target="mailto:fot" TargetMode="External"/><Relationship Id="rId18" Type="http://schemas.openxmlformats.org/officeDocument/2006/relationships/hyperlink" Target="mailto:moda@pioner-samar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ioner-samara.ru/" TargetMode="External"/><Relationship Id="rId12" Type="http://schemas.openxmlformats.org/officeDocument/2006/relationships/hyperlink" Target="http://pioner-samara.ru/" TargetMode="External"/><Relationship Id="rId17" Type="http://schemas.openxmlformats.org/officeDocument/2006/relationships/hyperlink" Target="mailto:moda@pioner-samar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da@pioner-samar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" TargetMode="External"/><Relationship Id="rId11" Type="http://schemas.openxmlformats.org/officeDocument/2006/relationships/hyperlink" Target="http://pioner-samara.ru/" TargetMode="External"/><Relationship Id="rId5" Type="http://schemas.openxmlformats.org/officeDocument/2006/relationships/hyperlink" Target="mailto:foto@pioner-samara.ru" TargetMode="External"/><Relationship Id="rId15" Type="http://schemas.openxmlformats.org/officeDocument/2006/relationships/hyperlink" Target="mailto:moda@pioner-samara.ru" TargetMode="External"/><Relationship Id="rId10" Type="http://schemas.openxmlformats.org/officeDocument/2006/relationships/hyperlink" Target="http://pioner-samara.ru/" TargetMode="External"/><Relationship Id="rId19" Type="http://schemas.openxmlformats.org/officeDocument/2006/relationships/hyperlink" Target="mailto:moda@pioner-sama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oner-samara.ru/" TargetMode="External"/><Relationship Id="rId14" Type="http://schemas.openxmlformats.org/officeDocument/2006/relationships/hyperlink" Target="mailto:moda@pioner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Дербышева</dc:creator>
  <cp:keywords/>
  <dc:description/>
  <cp:lastModifiedBy>Андрей</cp:lastModifiedBy>
  <cp:revision>8</cp:revision>
  <cp:lastPrinted>2017-09-20T09:38:00Z</cp:lastPrinted>
  <dcterms:created xsi:type="dcterms:W3CDTF">2017-09-20T07:40:00Z</dcterms:created>
  <dcterms:modified xsi:type="dcterms:W3CDTF">2017-10-02T11:25:00Z</dcterms:modified>
</cp:coreProperties>
</file>