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00EE" w:rsidRDefault="00B100EE" w:rsidP="00FE2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FE2573" w:rsidRPr="00FE2573" w:rsidRDefault="00FE2573" w:rsidP="00FE2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E257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Положение</w:t>
      </w:r>
    </w:p>
    <w:p w:rsidR="00FE2573" w:rsidRPr="00FE2573" w:rsidRDefault="00FE2573" w:rsidP="00FE2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E257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о проведении регионального этапа Всероссийского конкурса–фестиваля обучающихся организаций общего и дополнительного </w:t>
      </w:r>
    </w:p>
    <w:p w:rsidR="00FE2573" w:rsidRPr="00FE2573" w:rsidRDefault="00FE2573" w:rsidP="00FE2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E257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образования детей «Арктур»</w:t>
      </w:r>
    </w:p>
    <w:p w:rsidR="00FE2573" w:rsidRPr="00FE2573" w:rsidRDefault="00FE2573" w:rsidP="00FE2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ar-SA"/>
        </w:rPr>
      </w:pPr>
    </w:p>
    <w:p w:rsidR="00FE2573" w:rsidRPr="00FE2573" w:rsidRDefault="00FE2573" w:rsidP="00FE257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36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FE257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Общие положения</w:t>
      </w:r>
    </w:p>
    <w:p w:rsidR="00FE2573" w:rsidRPr="00FE2573" w:rsidRDefault="00FE2573" w:rsidP="00FE2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E25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1.1. Положение о проведении регионального этапа Всероссийского конкурса-</w:t>
      </w:r>
    </w:p>
    <w:p w:rsidR="00FE2573" w:rsidRPr="00FE2573" w:rsidRDefault="00FE2573" w:rsidP="00FE2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E25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фестиваля обучающихся организаций общего и дополнительного образования детей «Арктур» (далее – Конкурс-фестиваль) определяет цели, задачи, порядок, условия участия, проведения и подведения итогов регионального этапа Всероссийского конкурса–фестиваля обучающихся организаций общего и дополнительного образования детей «Арктур».</w:t>
      </w:r>
    </w:p>
    <w:p w:rsidR="00FE2573" w:rsidRPr="00FE2573" w:rsidRDefault="00FE2573" w:rsidP="00FE2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E25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1.2.Организацию регионального этапа Конкурса-фестиваля осуществляет </w:t>
      </w:r>
      <w:r w:rsidRPr="00FE2573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ar-SA"/>
        </w:rPr>
        <w:t xml:space="preserve">ГБОУ </w:t>
      </w:r>
      <w:proofErr w:type="gramStart"/>
      <w:r w:rsidRPr="00FE2573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ar-SA"/>
        </w:rPr>
        <w:t>ДО</w:t>
      </w:r>
      <w:proofErr w:type="gramEnd"/>
      <w:r w:rsidRPr="00FE2573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ar-SA"/>
        </w:rPr>
        <w:t xml:space="preserve"> СО СДДЮТ</w:t>
      </w:r>
      <w:r w:rsidRPr="00FE25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, который формирует организационный комитет (далее – Оргкомитет). </w:t>
      </w:r>
      <w:r w:rsidRPr="00FE2573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ar-SA"/>
        </w:rPr>
        <w:t xml:space="preserve">ГБОУ </w:t>
      </w:r>
      <w:proofErr w:type="gramStart"/>
      <w:r w:rsidRPr="00FE2573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ar-SA"/>
        </w:rPr>
        <w:t>ДО</w:t>
      </w:r>
      <w:proofErr w:type="gramEnd"/>
      <w:r w:rsidRPr="00FE2573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ar-SA"/>
        </w:rPr>
        <w:t xml:space="preserve"> СО СДДЮТ</w:t>
      </w:r>
      <w:r w:rsidRPr="00FE25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является региональным представителем.</w:t>
      </w:r>
    </w:p>
    <w:p w:rsidR="00FE2573" w:rsidRPr="00FE2573" w:rsidRDefault="00FE2573" w:rsidP="00FE2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E25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1.3.Оргкомитет осуществляет организационно-методическое обеспечение мероприятий Конкурса-фестиваля, устанавливает Порядок (состав участников, состав жюри, форму, место, дату) проведения регионального этапа Конкурса-фестиваля.</w:t>
      </w:r>
    </w:p>
    <w:p w:rsidR="00FE2573" w:rsidRPr="00FE2573" w:rsidRDefault="00FE2573" w:rsidP="00FE2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E25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1.4. </w:t>
      </w:r>
      <w:proofErr w:type="gramStart"/>
      <w:r w:rsidRPr="00FE25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Для участия в региональном этапе Конкурса-фестиваля приглашаются обучающиеся общеобразовательных организаций, организаций дополнительного образования детей от </w:t>
      </w:r>
      <w:r w:rsidR="000C2A4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11</w:t>
      </w:r>
      <w:r w:rsidRPr="00FE25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до 17 лет. </w:t>
      </w:r>
      <w:proofErr w:type="gramEnd"/>
    </w:p>
    <w:p w:rsidR="00FE2573" w:rsidRPr="00FE2573" w:rsidRDefault="00FE2573" w:rsidP="00FE257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120"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FE257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Цели и задачи регионального этапа Конкурса-фестиваля</w:t>
      </w:r>
    </w:p>
    <w:p w:rsidR="00936308" w:rsidRDefault="00FE2573" w:rsidP="00936308">
      <w:pPr>
        <w:spacing w:before="12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573">
        <w:rPr>
          <w:rFonts w:ascii="Times New Roman" w:eastAsia="Times New Roman" w:hAnsi="Times New Roman" w:cs="Times New Roman"/>
          <w:sz w:val="28"/>
          <w:szCs w:val="28"/>
        </w:rPr>
        <w:t>Популяризация деятельности и значения системы дополнительного образования в формировании подрастающего поколения, повышение престижа профессии и статуса педагогов организаций дополнительного образования детей в обществе;</w:t>
      </w:r>
    </w:p>
    <w:p w:rsidR="00936308" w:rsidRDefault="00FE2573" w:rsidP="00936308">
      <w:pPr>
        <w:spacing w:before="12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5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демонстрация практических достижений организаций дополнительного образования детей по реализации программ развития и практик, в том числе </w:t>
      </w:r>
      <w:r w:rsidRPr="00FE25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 xml:space="preserve">авторских, в сфере дополнительного образования детей. Создание условий для реализации творческого потенциала детей и педагогов; </w:t>
      </w:r>
    </w:p>
    <w:p w:rsidR="00936308" w:rsidRDefault="00FE2573" w:rsidP="00936308">
      <w:pPr>
        <w:spacing w:before="12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5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развитие и укрепление профессиональных и культурных связей, обмен опытом между коллективами и педагогами, установление творческих и деловых контактов между творческими коллективами и организациями дополнительного образования детей;</w:t>
      </w:r>
    </w:p>
    <w:p w:rsidR="00FE2573" w:rsidRPr="00936308" w:rsidRDefault="00FE2573" w:rsidP="00936308">
      <w:pPr>
        <w:spacing w:before="12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5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развитие системы выявления и поддержки талантливых детей; </w:t>
      </w:r>
    </w:p>
    <w:p w:rsidR="00936308" w:rsidRDefault="00FE2573" w:rsidP="00FE2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E25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развитие творческих способностей и познавательной активности обучающихся;</w:t>
      </w:r>
    </w:p>
    <w:p w:rsidR="00FE2573" w:rsidRPr="00FE2573" w:rsidRDefault="00FE2573" w:rsidP="009363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E25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создание условий для развития конкурсного движения в сфере дополнительного образования детей, способствующего увеличению охвата детей, количества и качества, реализуемых дополнительных</w:t>
      </w:r>
      <w:r w:rsidR="0093630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общеобразовательных программ.</w:t>
      </w:r>
    </w:p>
    <w:p w:rsidR="00FE2573" w:rsidRPr="00FE2573" w:rsidRDefault="00FE2573" w:rsidP="00FE257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120" w:after="0" w:line="360" w:lineRule="auto"/>
        <w:ind w:left="340" w:hanging="3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FE257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Порядок проведения регионального тура</w:t>
      </w:r>
    </w:p>
    <w:p w:rsidR="00525F18" w:rsidRDefault="00FE2573" w:rsidP="00525F18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120"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3">
        <w:rPr>
          <w:rFonts w:ascii="Times New Roman" w:eastAsia="Times New Roman" w:hAnsi="Times New Roman" w:cs="Times New Roman"/>
          <w:sz w:val="28"/>
          <w:szCs w:val="28"/>
        </w:rPr>
        <w:t>Региональный тур Конкурса-фестиваля проходит с 1</w:t>
      </w:r>
      <w:r w:rsidR="00525F18">
        <w:rPr>
          <w:rFonts w:ascii="Times New Roman" w:eastAsia="Times New Roman" w:hAnsi="Times New Roman" w:cs="Times New Roman"/>
          <w:sz w:val="28"/>
          <w:szCs w:val="28"/>
        </w:rPr>
        <w:t xml:space="preserve"> февраля</w:t>
      </w:r>
      <w:r w:rsidRPr="00FE257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034467">
        <w:rPr>
          <w:rFonts w:ascii="Times New Roman" w:eastAsia="Times New Roman" w:hAnsi="Times New Roman" w:cs="Times New Roman"/>
          <w:sz w:val="28"/>
          <w:szCs w:val="28"/>
        </w:rPr>
        <w:t>15</w:t>
      </w:r>
      <w:r w:rsidR="00525F18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FE2573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63616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E2573">
        <w:rPr>
          <w:rFonts w:ascii="Times New Roman" w:eastAsia="Times New Roman" w:hAnsi="Times New Roman" w:cs="Times New Roman"/>
          <w:sz w:val="28"/>
          <w:szCs w:val="28"/>
        </w:rPr>
        <w:t xml:space="preserve"> г. по направлениям: </w:t>
      </w:r>
    </w:p>
    <w:p w:rsidR="00525F18" w:rsidRPr="00C82AB3" w:rsidRDefault="00525F18" w:rsidP="00C82AB3">
      <w:pPr>
        <w:pStyle w:val="a8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AB3">
        <w:rPr>
          <w:rFonts w:ascii="Times New Roman" w:eastAsia="Times New Roman" w:hAnsi="Times New Roman" w:cs="Times New Roman"/>
          <w:sz w:val="28"/>
          <w:szCs w:val="28"/>
        </w:rPr>
        <w:t>туристско-краеведческая</w:t>
      </w:r>
      <w:r w:rsidR="00C82AB3" w:rsidRPr="00C82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2AB3">
        <w:rPr>
          <w:rFonts w:ascii="Times New Roman" w:eastAsia="Times New Roman" w:hAnsi="Times New Roman" w:cs="Times New Roman"/>
          <w:sz w:val="28"/>
          <w:szCs w:val="28"/>
        </w:rPr>
        <w:t>деятельность;</w:t>
      </w:r>
    </w:p>
    <w:p w:rsidR="00525F18" w:rsidRPr="00C82AB3" w:rsidRDefault="00525F18" w:rsidP="00C82AB3">
      <w:pPr>
        <w:pStyle w:val="a8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AB3">
        <w:rPr>
          <w:rFonts w:ascii="Times New Roman" w:eastAsia="Times New Roman" w:hAnsi="Times New Roman" w:cs="Times New Roman"/>
          <w:sz w:val="28"/>
          <w:szCs w:val="28"/>
        </w:rPr>
        <w:t>детско-юношеское</w:t>
      </w:r>
      <w:r w:rsidR="00C82AB3" w:rsidRPr="00C82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2AB3">
        <w:rPr>
          <w:rFonts w:ascii="Times New Roman" w:eastAsia="Times New Roman" w:hAnsi="Times New Roman" w:cs="Times New Roman"/>
          <w:sz w:val="28"/>
          <w:szCs w:val="28"/>
        </w:rPr>
        <w:t>техническое</w:t>
      </w:r>
      <w:r w:rsidR="00C82AB3" w:rsidRPr="00C82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2AB3">
        <w:rPr>
          <w:rFonts w:ascii="Times New Roman" w:eastAsia="Times New Roman" w:hAnsi="Times New Roman" w:cs="Times New Roman"/>
          <w:sz w:val="28"/>
          <w:szCs w:val="28"/>
        </w:rPr>
        <w:t>творчество;</w:t>
      </w:r>
    </w:p>
    <w:p w:rsidR="00525F18" w:rsidRPr="00C82AB3" w:rsidRDefault="00525F18" w:rsidP="00C82AB3">
      <w:pPr>
        <w:pStyle w:val="a8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AB3">
        <w:rPr>
          <w:rFonts w:ascii="Times New Roman" w:eastAsia="Times New Roman" w:hAnsi="Times New Roman" w:cs="Times New Roman"/>
          <w:sz w:val="28"/>
          <w:szCs w:val="28"/>
        </w:rPr>
        <w:t>музыкально–исполнительское</w:t>
      </w:r>
      <w:r w:rsidR="00C82AB3" w:rsidRPr="00C82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2AB3">
        <w:rPr>
          <w:rFonts w:ascii="Times New Roman" w:eastAsia="Times New Roman" w:hAnsi="Times New Roman" w:cs="Times New Roman"/>
          <w:sz w:val="28"/>
          <w:szCs w:val="28"/>
        </w:rPr>
        <w:t>искусство;</w:t>
      </w:r>
    </w:p>
    <w:p w:rsidR="00525F18" w:rsidRPr="00C82AB3" w:rsidRDefault="00525F18" w:rsidP="00C82AB3">
      <w:pPr>
        <w:pStyle w:val="a8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AB3">
        <w:rPr>
          <w:rFonts w:ascii="Times New Roman" w:eastAsia="Times New Roman" w:hAnsi="Times New Roman" w:cs="Times New Roman"/>
          <w:sz w:val="28"/>
          <w:szCs w:val="28"/>
        </w:rPr>
        <w:t>танцевальное</w:t>
      </w:r>
      <w:r w:rsidR="00C82AB3" w:rsidRPr="00C82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2AB3">
        <w:rPr>
          <w:rFonts w:ascii="Times New Roman" w:eastAsia="Times New Roman" w:hAnsi="Times New Roman" w:cs="Times New Roman"/>
          <w:sz w:val="28"/>
          <w:szCs w:val="28"/>
        </w:rPr>
        <w:t>искусство;</w:t>
      </w:r>
    </w:p>
    <w:p w:rsidR="00525F18" w:rsidRPr="00C82AB3" w:rsidRDefault="00525F18" w:rsidP="00C82AB3">
      <w:pPr>
        <w:pStyle w:val="a8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AB3">
        <w:rPr>
          <w:rFonts w:ascii="Times New Roman" w:eastAsia="Times New Roman" w:hAnsi="Times New Roman" w:cs="Times New Roman"/>
          <w:sz w:val="28"/>
          <w:szCs w:val="28"/>
        </w:rPr>
        <w:t>театральное искусство;</w:t>
      </w:r>
    </w:p>
    <w:p w:rsidR="00525F18" w:rsidRPr="00C82AB3" w:rsidRDefault="00525F18" w:rsidP="00C82AB3">
      <w:pPr>
        <w:pStyle w:val="a8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AB3">
        <w:rPr>
          <w:rFonts w:ascii="Times New Roman" w:eastAsia="Times New Roman" w:hAnsi="Times New Roman" w:cs="Times New Roman"/>
          <w:sz w:val="28"/>
          <w:szCs w:val="28"/>
        </w:rPr>
        <w:t>фотография,</w:t>
      </w:r>
      <w:r w:rsidR="00C82AB3" w:rsidRPr="00C82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2AB3">
        <w:rPr>
          <w:rFonts w:ascii="Times New Roman" w:eastAsia="Times New Roman" w:hAnsi="Times New Roman" w:cs="Times New Roman"/>
          <w:sz w:val="28"/>
          <w:szCs w:val="28"/>
        </w:rPr>
        <w:t>видеоролик,</w:t>
      </w:r>
      <w:r w:rsidR="00C82AB3" w:rsidRPr="00C82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2AB3">
        <w:rPr>
          <w:rFonts w:ascii="Times New Roman" w:eastAsia="Times New Roman" w:hAnsi="Times New Roman" w:cs="Times New Roman"/>
          <w:sz w:val="28"/>
          <w:szCs w:val="28"/>
        </w:rPr>
        <w:t>анимация;</w:t>
      </w:r>
    </w:p>
    <w:p w:rsidR="00525F18" w:rsidRPr="00C82AB3" w:rsidRDefault="00525F18" w:rsidP="00C82AB3">
      <w:pPr>
        <w:pStyle w:val="a8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AB3">
        <w:rPr>
          <w:rFonts w:ascii="Times New Roman" w:eastAsia="Times New Roman" w:hAnsi="Times New Roman" w:cs="Times New Roman"/>
          <w:sz w:val="28"/>
          <w:szCs w:val="28"/>
        </w:rPr>
        <w:t>художественное</w:t>
      </w:r>
      <w:r w:rsidR="00C82AB3" w:rsidRPr="00C82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2AB3">
        <w:rPr>
          <w:rFonts w:ascii="Times New Roman" w:eastAsia="Times New Roman" w:hAnsi="Times New Roman" w:cs="Times New Roman"/>
          <w:sz w:val="28"/>
          <w:szCs w:val="28"/>
        </w:rPr>
        <w:t>творчество.</w:t>
      </w:r>
    </w:p>
    <w:p w:rsidR="00525F18" w:rsidRDefault="00FE2573" w:rsidP="00FE2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E25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3.</w:t>
      </w:r>
      <w:r w:rsidR="00725BB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2</w:t>
      </w:r>
      <w:r w:rsidRPr="00FE25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. </w:t>
      </w:r>
      <w:r w:rsidRPr="00FE257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Заявки</w:t>
      </w:r>
      <w:r w:rsidRPr="00FE25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(Приложение 1) принимаются </w:t>
      </w:r>
      <w:r w:rsidRPr="00FE257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 xml:space="preserve">до </w:t>
      </w:r>
      <w:r w:rsidR="00525F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7</w:t>
      </w:r>
      <w:r w:rsidR="00C82AB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="00525F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марта</w:t>
      </w:r>
      <w:r w:rsidRPr="00FE257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 xml:space="preserve"> 202</w:t>
      </w:r>
      <w:r w:rsidR="006361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3</w:t>
      </w:r>
      <w:r w:rsidRPr="00FE257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 xml:space="preserve"> года</w:t>
      </w:r>
      <w:r w:rsidRPr="00FE25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по </w:t>
      </w:r>
      <w:r w:rsidR="00525F1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электронной форме </w:t>
      </w:r>
      <w:hyperlink r:id="rId5" w:history="1">
        <w:r w:rsidR="001E7571" w:rsidRPr="001E7571">
          <w:rPr>
            <w:rStyle w:val="ab"/>
            <w:sz w:val="24"/>
          </w:rPr>
          <w:t>https://forms.gle/euquppjmtWBAmvvs8</w:t>
        </w:r>
      </w:hyperlink>
    </w:p>
    <w:p w:rsidR="00525F18" w:rsidRPr="001E7571" w:rsidRDefault="00525F18" w:rsidP="00FE2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Также каждому участнику необходимо пройти регистрацию </w:t>
      </w:r>
      <w:r w:rsidR="001E75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через</w:t>
      </w:r>
      <w:r w:rsidR="001E7571" w:rsidRPr="001E75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Навигатор дополнительного образования детей Самарской области</w:t>
      </w:r>
      <w:r w:rsidR="00C82AB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hyperlink r:id="rId6" w:history="1">
        <w:r w:rsidR="001E7571" w:rsidRPr="001E7571">
          <w:rPr>
            <w:rStyle w:val="ab"/>
            <w:rFonts w:ascii="Times New Roman" w:eastAsia="Times New Roman" w:hAnsi="Times New Roman" w:cs="Times New Roman"/>
            <w:sz w:val="24"/>
            <w:szCs w:val="28"/>
            <w:lang w:eastAsia="ar-SA"/>
          </w:rPr>
          <w:t>https://navigator.asurso.ru/additional-education/meetings/2426</w:t>
        </w:r>
      </w:hyperlink>
    </w:p>
    <w:p w:rsidR="00FE2573" w:rsidRPr="00FE2573" w:rsidRDefault="00636167" w:rsidP="00FE2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 xml:space="preserve">Подведение итогов регионального этапа с </w:t>
      </w:r>
      <w:r w:rsidR="00525F1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по </w:t>
      </w:r>
      <w:r w:rsidR="00525F1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15марта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2023 г.</w:t>
      </w:r>
    </w:p>
    <w:p w:rsidR="00FE2573" w:rsidRPr="00FE2573" w:rsidRDefault="00FE2573" w:rsidP="00FE257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120" w:after="0" w:line="360" w:lineRule="auto"/>
        <w:ind w:left="340" w:hanging="3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FE257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Требования и критерии. Номинации регионального этапа</w:t>
      </w:r>
    </w:p>
    <w:p w:rsidR="0000001C" w:rsidRPr="00BC6399" w:rsidRDefault="0000001C" w:rsidP="00BC6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BC6399"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r w:rsidR="004D6B34" w:rsidRPr="00BC639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C639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Туристско-краеведческая деятельность «Под открытым небом»</w:t>
      </w:r>
    </w:p>
    <w:p w:rsidR="00183B71" w:rsidRPr="00183B71" w:rsidRDefault="00183B71" w:rsidP="00183B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«Отчёт» - описани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е экскурсии или маршрута похода </w:t>
      </w:r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(достопримечательности:</w:t>
      </w:r>
      <w:r w:rsidR="00C82AB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исторические, культурные и природные объекты; существующие легенды и предания</w:t>
      </w:r>
      <w:proofErr w:type="gramStart"/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;с</w:t>
      </w:r>
      <w:proofErr w:type="gramEnd"/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вязь с известными историческими личностями или событиями; уникальность места сточки зрения природного наследия; техническое описание маршрута, рекомендации попрохождению предлагаемых маршрутов и т.д.).</w:t>
      </w:r>
    </w:p>
    <w:p w:rsidR="00183B71" w:rsidRPr="00183B71" w:rsidRDefault="00183B71" w:rsidP="00183B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Требования к материалам: отчёт о проведённом туристическом походе илиэкскурсии (не более 25 листов печатного текста до</w:t>
      </w:r>
      <w:r w:rsidR="00BC639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кумента </w:t>
      </w:r>
      <w:proofErr w:type="spellStart"/>
      <w:r w:rsidR="00BC639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Microsoft</w:t>
      </w:r>
      <w:proofErr w:type="spellEnd"/>
      <w:r w:rsidR="00C82AB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BC639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Word</w:t>
      </w:r>
      <w:proofErr w:type="spellEnd"/>
      <w:r w:rsidR="00BC639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(*.</w:t>
      </w:r>
      <w:proofErr w:type="spellStart"/>
      <w:r w:rsidR="00BC639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doc</w:t>
      </w:r>
      <w:proofErr w:type="spellEnd"/>
      <w:r w:rsidR="00BC639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), </w:t>
      </w:r>
      <w:proofErr w:type="spellStart"/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Times</w:t>
      </w:r>
      <w:proofErr w:type="spellEnd"/>
      <w:r w:rsidR="00C82AB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New</w:t>
      </w:r>
      <w:proofErr w:type="spellEnd"/>
      <w:r w:rsidR="00C82AB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R</w:t>
      </w:r>
      <w:r w:rsidR="00BC639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oman</w:t>
      </w:r>
      <w:proofErr w:type="spellEnd"/>
      <w:r w:rsidR="00BC639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, кегль 14, интерлиньяж 1,5</w:t>
      </w:r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), электронная</w:t>
      </w:r>
      <w:r w:rsidR="00C82AB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презентация в одном из удобных</w:t>
      </w:r>
      <w:r w:rsidR="00C82AB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для учас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тника формате: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Power</w:t>
      </w:r>
      <w:proofErr w:type="spellEnd"/>
      <w:r w:rsidR="00C82AB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Point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, PDF</w:t>
      </w:r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 Приложения: фотографии в5</w:t>
      </w:r>
      <w:r w:rsidR="00BC639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формате: JPG,</w:t>
      </w:r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BMP, и/или видеофильм продолжительностью до 5 минут</w:t>
      </w:r>
      <w:r w:rsidR="00C82AB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в одном из удобных для участника формате: mp4, </w:t>
      </w:r>
      <w:proofErr w:type="spellStart"/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avi</w:t>
      </w:r>
      <w:proofErr w:type="spellEnd"/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, </w:t>
      </w:r>
      <w:proofErr w:type="spellStart"/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wmv</w:t>
      </w:r>
      <w:proofErr w:type="spellEnd"/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, 3gp, </w:t>
      </w:r>
      <w:proofErr w:type="spellStart"/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mpg</w:t>
      </w:r>
      <w:proofErr w:type="spellEnd"/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183B71" w:rsidRPr="00183B71" w:rsidRDefault="00183B71" w:rsidP="00183B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Основные критерии оценки: познавательная ценность маршрута, тактическаяграмотность построения и прохождения маршрута, полнота и грамотность описания</w:t>
      </w:r>
      <w:r w:rsidR="00C82AB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маршрута, необходимые меры безопасности, техника и тактика прохождения сложных</w:t>
      </w:r>
      <w:r w:rsidR="00C82AB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участков,</w:t>
      </w:r>
      <w:r w:rsidR="00C82AB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сложность</w:t>
      </w:r>
      <w:r w:rsidR="00C82AB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</w:t>
      </w:r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</w:t>
      </w:r>
      <w:r w:rsidR="00C82AB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напряженность</w:t>
      </w:r>
      <w:r w:rsidR="00C82AB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маршрута,</w:t>
      </w:r>
      <w:r w:rsidR="00C82AB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полнота</w:t>
      </w:r>
      <w:r w:rsidR="00C82AB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описания</w:t>
      </w:r>
      <w:r w:rsidR="00C82AB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достопримечательностей и уникальных мест с позиции привлекательности для</w:t>
      </w:r>
      <w:r w:rsidR="00C82AB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посещения</w:t>
      </w:r>
      <w:r w:rsidR="00C82AB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туристами,</w:t>
      </w:r>
      <w:r w:rsidR="00C82AB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оригинальные</w:t>
      </w:r>
    </w:p>
    <w:p w:rsidR="00183B71" w:rsidRDefault="00C82AB3" w:rsidP="00183B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</w:t>
      </w:r>
      <w:r w:rsidR="00183B71"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етоды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183B71"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подачи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183B71"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информации,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183B71"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наличие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183B71"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фотоматериалов, карт, схем о выполненном походе или экскурсии.</w:t>
      </w:r>
    </w:p>
    <w:p w:rsidR="0000001C" w:rsidRPr="00BC6399" w:rsidRDefault="0000001C" w:rsidP="00BC6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399">
        <w:rPr>
          <w:rFonts w:ascii="Times New Roman" w:eastAsia="Times New Roman" w:hAnsi="Times New Roman" w:cs="Times New Roman"/>
          <w:b/>
          <w:sz w:val="28"/>
          <w:szCs w:val="28"/>
        </w:rPr>
        <w:t>4.2</w:t>
      </w:r>
      <w:r w:rsidR="004D6B34" w:rsidRPr="00BC639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C6399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Детско-юношеское техническое творчество</w:t>
      </w:r>
    </w:p>
    <w:p w:rsidR="0000001C" w:rsidRDefault="0000001C" w:rsidP="00183B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B34">
        <w:rPr>
          <w:rFonts w:ascii="Times New Roman" w:eastAsia="Times New Roman" w:hAnsi="Times New Roman" w:cs="Times New Roman"/>
          <w:i/>
          <w:sz w:val="28"/>
          <w:szCs w:val="28"/>
        </w:rPr>
        <w:t>«Макет»</w:t>
      </w:r>
      <w:r w:rsidRPr="00AC1A69">
        <w:rPr>
          <w:rFonts w:ascii="Times New Roman" w:eastAsia="Times New Roman" w:hAnsi="Times New Roman" w:cs="Times New Roman"/>
          <w:sz w:val="28"/>
          <w:szCs w:val="28"/>
        </w:rPr>
        <w:t xml:space="preserve">: различные модели транспортных средств, макеты зданий, сооружений, моделироботов и иных объектов. </w:t>
      </w:r>
      <w:r w:rsidRPr="004D6B34">
        <w:rPr>
          <w:rFonts w:ascii="Times New Roman" w:eastAsia="Times New Roman" w:hAnsi="Times New Roman" w:cs="Times New Roman"/>
          <w:i/>
          <w:sz w:val="28"/>
          <w:szCs w:val="28"/>
        </w:rPr>
        <w:t>«Действующая модель»</w:t>
      </w:r>
      <w:r w:rsidRPr="00AC1A69">
        <w:rPr>
          <w:rFonts w:ascii="Times New Roman" w:eastAsia="Times New Roman" w:hAnsi="Times New Roman" w:cs="Times New Roman"/>
          <w:sz w:val="28"/>
          <w:szCs w:val="28"/>
        </w:rPr>
        <w:t>: действующие модели робототехники,</w:t>
      </w:r>
      <w:r w:rsidR="00C82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1A69">
        <w:rPr>
          <w:rFonts w:ascii="Times New Roman" w:eastAsia="Times New Roman" w:hAnsi="Times New Roman" w:cs="Times New Roman"/>
          <w:sz w:val="28"/>
          <w:szCs w:val="28"/>
        </w:rPr>
        <w:t>электронные игрушки, действующие модели любых транспортных средств, другой</w:t>
      </w:r>
      <w:r w:rsidR="00C82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1A69">
        <w:rPr>
          <w:rFonts w:ascii="Times New Roman" w:eastAsia="Times New Roman" w:hAnsi="Times New Roman" w:cs="Times New Roman"/>
          <w:sz w:val="28"/>
          <w:szCs w:val="28"/>
        </w:rPr>
        <w:t xml:space="preserve">действующей техники. «Интеллектуальное творчество»: работы в области </w:t>
      </w:r>
      <w:r w:rsidRPr="00AC1A69">
        <w:rPr>
          <w:rFonts w:ascii="Times New Roman" w:eastAsia="Times New Roman" w:hAnsi="Times New Roman" w:cs="Times New Roman"/>
          <w:sz w:val="28"/>
          <w:szCs w:val="28"/>
        </w:rPr>
        <w:lastRenderedPageBreak/>
        <w:t>компьютерногомоделирования и инжиниринга, представляющие собой чертежи, схемы и проекты, игры,</w:t>
      </w:r>
      <w:r w:rsidRPr="00A703E8">
        <w:rPr>
          <w:rFonts w:ascii="Times New Roman" w:eastAsia="Times New Roman" w:hAnsi="Times New Roman" w:cs="Times New Roman"/>
          <w:sz w:val="28"/>
          <w:szCs w:val="28"/>
        </w:rPr>
        <w:t xml:space="preserve"> выполненные в программах компьютерного моделирования, навигационные системы,</w:t>
      </w:r>
      <w:r w:rsidR="00C82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1A69">
        <w:rPr>
          <w:rFonts w:ascii="Times New Roman" w:eastAsia="Times New Roman" w:hAnsi="Times New Roman" w:cs="Times New Roman"/>
          <w:sz w:val="28"/>
          <w:szCs w:val="28"/>
        </w:rPr>
        <w:t>радиотехника, электроника.</w:t>
      </w:r>
      <w:r w:rsidR="00C82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B71" w:rsidRPr="00183B71">
        <w:rPr>
          <w:rFonts w:ascii="Times New Roman" w:eastAsia="Times New Roman" w:hAnsi="Times New Roman" w:cs="Times New Roman"/>
          <w:i/>
          <w:sz w:val="28"/>
          <w:szCs w:val="28"/>
        </w:rPr>
        <w:t>«Интеллектуальное творчество»</w:t>
      </w:r>
      <w:r w:rsidR="00183B71" w:rsidRPr="00183B71">
        <w:rPr>
          <w:rFonts w:ascii="Times New Roman" w:eastAsia="Times New Roman" w:hAnsi="Times New Roman" w:cs="Times New Roman"/>
          <w:sz w:val="28"/>
          <w:szCs w:val="28"/>
        </w:rPr>
        <w:t>: работы в</w:t>
      </w:r>
      <w:r w:rsidR="00C82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B71" w:rsidRPr="00183B71">
        <w:rPr>
          <w:rFonts w:ascii="Times New Roman" w:eastAsia="Times New Roman" w:hAnsi="Times New Roman" w:cs="Times New Roman"/>
          <w:sz w:val="28"/>
          <w:szCs w:val="28"/>
        </w:rPr>
        <w:t>области компьютерного моделирования и инжиниринга, представляющие собой</w:t>
      </w:r>
      <w:r w:rsidR="00C82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B71" w:rsidRPr="00183B71">
        <w:rPr>
          <w:rFonts w:ascii="Times New Roman" w:eastAsia="Times New Roman" w:hAnsi="Times New Roman" w:cs="Times New Roman"/>
          <w:sz w:val="28"/>
          <w:szCs w:val="28"/>
        </w:rPr>
        <w:t>чертежи, схемы и проекты, игры, выполненные в программах компьютерного</w:t>
      </w:r>
      <w:r w:rsidR="00C82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B71" w:rsidRPr="00183B71">
        <w:rPr>
          <w:rFonts w:ascii="Times New Roman" w:eastAsia="Times New Roman" w:hAnsi="Times New Roman" w:cs="Times New Roman"/>
          <w:sz w:val="28"/>
          <w:szCs w:val="28"/>
        </w:rPr>
        <w:t>моделирования, навигационные системы, радиотехника, электроника.</w:t>
      </w:r>
    </w:p>
    <w:p w:rsidR="00183B71" w:rsidRPr="00183B71" w:rsidRDefault="00183B71" w:rsidP="00183B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B71">
        <w:rPr>
          <w:rFonts w:ascii="Times New Roman" w:eastAsia="Times New Roman" w:hAnsi="Times New Roman" w:cs="Times New Roman"/>
          <w:sz w:val="28"/>
          <w:szCs w:val="28"/>
        </w:rPr>
        <w:t>Требования к материалам: краткая аннотация работы (назначение,</w:t>
      </w:r>
      <w:r w:rsidR="00C82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B71">
        <w:rPr>
          <w:rFonts w:ascii="Times New Roman" w:eastAsia="Times New Roman" w:hAnsi="Times New Roman" w:cs="Times New Roman"/>
          <w:sz w:val="28"/>
          <w:szCs w:val="28"/>
        </w:rPr>
        <w:t>техническая характеристика, техника исполнения, материалы, использованные приизготовлении и т.д.). Информационный конкурсный материал может быть представлен</w:t>
      </w:r>
      <w:r w:rsidR="00C82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B71">
        <w:rPr>
          <w:rFonts w:ascii="Times New Roman" w:eastAsia="Times New Roman" w:hAnsi="Times New Roman" w:cs="Times New Roman"/>
          <w:sz w:val="28"/>
          <w:szCs w:val="28"/>
        </w:rPr>
        <w:t xml:space="preserve">в виде исследовательской работы, проекта, презентации или видеофильма. Требования кформату: печатный текст </w:t>
      </w:r>
      <w:r w:rsidRPr="00183B71">
        <w:rPr>
          <w:rFonts w:ascii="Times New Roman" w:eastAsia="Times New Roman" w:hAnsi="Times New Roman" w:cs="Times New Roman"/>
          <w:sz w:val="28"/>
          <w:szCs w:val="28"/>
          <w:lang w:val="en-US"/>
        </w:rPr>
        <w:t>MicrosoftWord</w:t>
      </w:r>
      <w:r w:rsidRPr="00183B71">
        <w:rPr>
          <w:rFonts w:ascii="Times New Roman" w:eastAsia="Times New Roman" w:hAnsi="Times New Roman" w:cs="Times New Roman"/>
          <w:sz w:val="28"/>
          <w:szCs w:val="28"/>
        </w:rPr>
        <w:t xml:space="preserve"> (*.</w:t>
      </w:r>
      <w:r w:rsidRPr="00183B71">
        <w:rPr>
          <w:rFonts w:ascii="Times New Roman" w:eastAsia="Times New Roman" w:hAnsi="Times New Roman" w:cs="Times New Roman"/>
          <w:sz w:val="28"/>
          <w:szCs w:val="28"/>
          <w:lang w:val="en-US"/>
        </w:rPr>
        <w:t>doc</w:t>
      </w:r>
      <w:r w:rsidRPr="00183B71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183B71">
        <w:rPr>
          <w:rFonts w:ascii="Times New Roman" w:eastAsia="Times New Roman" w:hAnsi="Times New Roman" w:cs="Times New Roman"/>
          <w:sz w:val="28"/>
          <w:szCs w:val="28"/>
          <w:lang w:val="en-US"/>
        </w:rPr>
        <w:t>TimesNewRoman</w:t>
      </w:r>
      <w:r w:rsidRPr="00183B71">
        <w:rPr>
          <w:rFonts w:ascii="Times New Roman" w:eastAsia="Times New Roman" w:hAnsi="Times New Roman" w:cs="Times New Roman"/>
          <w:sz w:val="28"/>
          <w:szCs w:val="28"/>
        </w:rPr>
        <w:t>, кегль 14,интерлиньяж 1,5, электронная презентация в одном из удобных для участника формате</w:t>
      </w:r>
      <w:r w:rsidR="00C82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3B71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="00C82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3B71"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 w:rsidRPr="00183B71">
        <w:rPr>
          <w:rFonts w:ascii="Times New Roman" w:eastAsia="Times New Roman" w:hAnsi="Times New Roman" w:cs="Times New Roman"/>
          <w:sz w:val="28"/>
          <w:szCs w:val="28"/>
        </w:rPr>
        <w:t>, PDF</w:t>
      </w:r>
      <w:r w:rsidR="003405DD">
        <w:rPr>
          <w:rFonts w:ascii="Times New Roman" w:eastAsia="Times New Roman" w:hAnsi="Times New Roman" w:cs="Times New Roman"/>
          <w:sz w:val="28"/>
          <w:szCs w:val="28"/>
        </w:rPr>
        <w:t>: фотографии в формате: JPG</w:t>
      </w:r>
      <w:r w:rsidRPr="00183B71">
        <w:rPr>
          <w:rFonts w:ascii="Times New Roman" w:eastAsia="Times New Roman" w:hAnsi="Times New Roman" w:cs="Times New Roman"/>
          <w:sz w:val="28"/>
          <w:szCs w:val="28"/>
        </w:rPr>
        <w:t>, BMP,видеофильм продолжительностью до 5 минут в одном из удобных для участника</w:t>
      </w:r>
      <w:r w:rsidR="00C82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B71">
        <w:rPr>
          <w:rFonts w:ascii="Times New Roman" w:eastAsia="Times New Roman" w:hAnsi="Times New Roman" w:cs="Times New Roman"/>
          <w:sz w:val="28"/>
          <w:szCs w:val="28"/>
        </w:rPr>
        <w:t xml:space="preserve">формате: mp4, </w:t>
      </w:r>
      <w:proofErr w:type="spellStart"/>
      <w:r w:rsidRPr="00183B71">
        <w:rPr>
          <w:rFonts w:ascii="Times New Roman" w:eastAsia="Times New Roman" w:hAnsi="Times New Roman" w:cs="Times New Roman"/>
          <w:sz w:val="28"/>
          <w:szCs w:val="28"/>
        </w:rPr>
        <w:t>avi</w:t>
      </w:r>
      <w:proofErr w:type="spellEnd"/>
      <w:r w:rsidRPr="00183B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3B71">
        <w:rPr>
          <w:rFonts w:ascii="Times New Roman" w:eastAsia="Times New Roman" w:hAnsi="Times New Roman" w:cs="Times New Roman"/>
          <w:sz w:val="28"/>
          <w:szCs w:val="28"/>
        </w:rPr>
        <w:t>wmv</w:t>
      </w:r>
      <w:proofErr w:type="spellEnd"/>
      <w:r w:rsidRPr="00183B71">
        <w:rPr>
          <w:rFonts w:ascii="Times New Roman" w:eastAsia="Times New Roman" w:hAnsi="Times New Roman" w:cs="Times New Roman"/>
          <w:sz w:val="28"/>
          <w:szCs w:val="28"/>
        </w:rPr>
        <w:t xml:space="preserve">, 3gp, </w:t>
      </w:r>
      <w:proofErr w:type="spellStart"/>
      <w:r w:rsidRPr="00183B71">
        <w:rPr>
          <w:rFonts w:ascii="Times New Roman" w:eastAsia="Times New Roman" w:hAnsi="Times New Roman" w:cs="Times New Roman"/>
          <w:sz w:val="28"/>
          <w:szCs w:val="28"/>
        </w:rPr>
        <w:t>mpg</w:t>
      </w:r>
      <w:proofErr w:type="spellEnd"/>
      <w:r w:rsidRPr="00183B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3B71" w:rsidRPr="00183B71" w:rsidRDefault="00183B71" w:rsidP="00183B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B71">
        <w:rPr>
          <w:rFonts w:ascii="Times New Roman" w:eastAsia="Times New Roman" w:hAnsi="Times New Roman" w:cs="Times New Roman"/>
          <w:sz w:val="28"/>
          <w:szCs w:val="28"/>
        </w:rPr>
        <w:t>Основные критерии оценки: актуальность, практическая и теоретическая</w:t>
      </w:r>
    </w:p>
    <w:p w:rsidR="00183B71" w:rsidRDefault="00183B71" w:rsidP="00183B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3B71">
        <w:rPr>
          <w:rFonts w:ascii="Times New Roman" w:eastAsia="Times New Roman" w:hAnsi="Times New Roman" w:cs="Times New Roman"/>
          <w:sz w:val="28"/>
          <w:szCs w:val="28"/>
        </w:rPr>
        <w:t>значимость работы, сложность исполнения, творческий подход, самостоятельность,</w:t>
      </w:r>
      <w:r w:rsidR="00C82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B71">
        <w:rPr>
          <w:rFonts w:ascii="Times New Roman" w:eastAsia="Times New Roman" w:hAnsi="Times New Roman" w:cs="Times New Roman"/>
          <w:sz w:val="28"/>
          <w:szCs w:val="28"/>
        </w:rPr>
        <w:t>качество, техническое совершенство, надежность, техническая эстетика, дизайн,</w:t>
      </w:r>
      <w:r w:rsidR="00C82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B71">
        <w:rPr>
          <w:rFonts w:ascii="Times New Roman" w:eastAsia="Times New Roman" w:hAnsi="Times New Roman" w:cs="Times New Roman"/>
          <w:sz w:val="28"/>
          <w:szCs w:val="28"/>
        </w:rPr>
        <w:t>оригинальность оформления.</w:t>
      </w:r>
      <w:proofErr w:type="gramEnd"/>
    </w:p>
    <w:p w:rsidR="004D6B34" w:rsidRPr="00BC6399" w:rsidRDefault="004D6B34" w:rsidP="00BC6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BC639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4.3. Музыкально – исполнительское искусство (вокал/инструмент)</w:t>
      </w:r>
    </w:p>
    <w:p w:rsidR="00183B71" w:rsidRPr="00183B71" w:rsidRDefault="00183B71" w:rsidP="00183B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83B71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ar-SA"/>
        </w:rPr>
        <w:t>Вокал</w:t>
      </w:r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: «Эстрадный вокал», «Народный вокал», «Академический вокал»,</w:t>
      </w:r>
    </w:p>
    <w:p w:rsidR="00183B71" w:rsidRPr="00183B71" w:rsidRDefault="00183B71" w:rsidP="00183B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«Авторская песня» (авторы -</w:t>
      </w:r>
      <w:r w:rsidR="00C82AB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исполнители песен).</w:t>
      </w:r>
    </w:p>
    <w:p w:rsidR="00183B71" w:rsidRPr="00183B71" w:rsidRDefault="00183B71" w:rsidP="00183B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Требования к материалам: одно произведение российского</w:t>
      </w:r>
    </w:p>
    <w:p w:rsidR="00183B71" w:rsidRPr="00183B71" w:rsidRDefault="00183B71" w:rsidP="00183B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композитора. Общее время звучания - не более 6 минут. Аудиозапись в формате WAV ивидеозапись выступления в одном из удобных для участника формате: mp4, </w:t>
      </w:r>
      <w:proofErr w:type="spellStart"/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avi</w:t>
      </w:r>
      <w:proofErr w:type="spellEnd"/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, wmv,3gp, </w:t>
      </w:r>
      <w:proofErr w:type="spellStart"/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mpg</w:t>
      </w:r>
      <w:proofErr w:type="spellEnd"/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183B71" w:rsidRPr="00183B71" w:rsidRDefault="00183B71" w:rsidP="00183B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Основные критерии оценки: вокальные данные - диапазон, соответствие стилю,</w:t>
      </w:r>
      <w:r w:rsidR="00C82AB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уровень сложности, оригинальность; техника исполнения - </w:t>
      </w:r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>соответствие репертуаравозрастной категории и возможностям исполнител</w:t>
      </w:r>
      <w:proofErr w:type="gramStart"/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я(</w:t>
      </w:r>
      <w:proofErr w:type="gramEnd"/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лей), чувство ритма, чистота</w:t>
      </w:r>
      <w:r w:rsidR="00C82AB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интонации и качество звучания, красота тембра и сила голоса. Сценическая культура,</w:t>
      </w:r>
      <w:r w:rsidR="00C82AB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артистизм, контакт со зрителем, понимание исполняемого произведения, соответствие</w:t>
      </w:r>
      <w:r w:rsidR="00C82AB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выбранного произведения возрасту участника (</w:t>
      </w:r>
      <w:proofErr w:type="spellStart"/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ов</w:t>
      </w:r>
      <w:proofErr w:type="spellEnd"/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), оригинальность исполнительского</w:t>
      </w:r>
    </w:p>
    <w:p w:rsidR="00183B71" w:rsidRDefault="00183B71" w:rsidP="00183B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83B7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мастерства.</w:t>
      </w:r>
    </w:p>
    <w:p w:rsidR="003405DD" w:rsidRPr="003405DD" w:rsidRDefault="003405DD" w:rsidP="00340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405DD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ar-SA"/>
        </w:rPr>
        <w:t>Инструментальная музыка</w:t>
      </w:r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: «Клавишные музыкальные инструменты», «Духовыемузыкальные инструменты», «Струнные музыкальные инструменты», «Народные</w:t>
      </w:r>
      <w:r w:rsidR="00C82AB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музыкальные инструменты».</w:t>
      </w:r>
    </w:p>
    <w:p w:rsidR="003405DD" w:rsidRPr="003405DD" w:rsidRDefault="003405DD" w:rsidP="00340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Требования к материалам: время конусного выступления - не более 6 минут;</w:t>
      </w:r>
      <w:r w:rsidR="00C82AB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обязательно произведение российского композитора. Аудиозапись в формате WAV ивидеозапись выступления в одном из удобных для участника формате: mp4, </w:t>
      </w:r>
      <w:proofErr w:type="spellStart"/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avi</w:t>
      </w:r>
      <w:proofErr w:type="spellEnd"/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, wmv,3gp, </w:t>
      </w:r>
      <w:proofErr w:type="spellStart"/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mpg</w:t>
      </w:r>
      <w:proofErr w:type="spellEnd"/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3405DD" w:rsidRPr="003405DD" w:rsidRDefault="003405DD" w:rsidP="00340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Основные критерии оценки: качество исполнения и мастерство владения</w:t>
      </w:r>
    </w:p>
    <w:p w:rsidR="003405DD" w:rsidRPr="003405DD" w:rsidRDefault="003405DD" w:rsidP="00340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инструментом,</w:t>
      </w:r>
      <w:r w:rsidR="00C82AB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подбор</w:t>
      </w:r>
      <w:r w:rsidR="00C82AB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</w:t>
      </w:r>
      <w:r w:rsidR="00C82AB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сложность</w:t>
      </w:r>
      <w:r w:rsidR="00C82AB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репертуара,</w:t>
      </w:r>
      <w:r w:rsidR="00C82AB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художественная</w:t>
      </w:r>
      <w:r w:rsidR="00C82AB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трактовка</w:t>
      </w:r>
    </w:p>
    <w:p w:rsidR="004D6B34" w:rsidRDefault="003405DD" w:rsidP="00340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музыкального произведения, соответствие репертуара возрастной категории ивозможностям исполнител</w:t>
      </w:r>
      <w:proofErr w:type="gramStart"/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я(</w:t>
      </w:r>
      <w:proofErr w:type="gramEnd"/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лей), уровень технического мастерства, оригинальность исамобытность трактовки.</w:t>
      </w:r>
    </w:p>
    <w:p w:rsidR="004D6B34" w:rsidRPr="00BC6399" w:rsidRDefault="004D6B34" w:rsidP="00BC6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BC639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4.4. Танцевальное искусство</w:t>
      </w:r>
    </w:p>
    <w:p w:rsidR="003405DD" w:rsidRDefault="003405DD" w:rsidP="00340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Хореография: «Народный танец», «Эстрадный танец», «Современный танец»,</w:t>
      </w:r>
      <w:r w:rsidR="00C82AB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«Классический танец».</w:t>
      </w:r>
    </w:p>
    <w:p w:rsidR="003405DD" w:rsidRDefault="003405DD" w:rsidP="00340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Требования к материалам: видеозапись выступления в одном изудобных для Участника формате: mp4, </w:t>
      </w:r>
      <w:proofErr w:type="spellStart"/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avi</w:t>
      </w:r>
      <w:proofErr w:type="spellEnd"/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, </w:t>
      </w:r>
      <w:proofErr w:type="spellStart"/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wmv</w:t>
      </w:r>
      <w:proofErr w:type="spellEnd"/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, 3gp, </w:t>
      </w:r>
      <w:proofErr w:type="spellStart"/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mpg</w:t>
      </w:r>
      <w:proofErr w:type="spellEnd"/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3405DD" w:rsidRDefault="003405DD" w:rsidP="00340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Основные критерии оценки: соответствие исполняемой программы возрастным ииндивидуальным особенностям солиста, техника испо</w:t>
      </w:r>
      <w:r w:rsidR="00C82AB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лнения. </w:t>
      </w:r>
    </w:p>
    <w:p w:rsidR="004D6B34" w:rsidRPr="00BC6399" w:rsidRDefault="004D6B34" w:rsidP="00BC6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BC639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4.5.Театральное искусство</w:t>
      </w:r>
    </w:p>
    <w:p w:rsidR="004D6B34" w:rsidRDefault="004D6B34" w:rsidP="004D6B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E25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«Художественное слово»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. </w:t>
      </w:r>
    </w:p>
    <w:p w:rsidR="003405DD" w:rsidRPr="003405DD" w:rsidRDefault="003405DD" w:rsidP="00340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Требования к материалам: </w:t>
      </w:r>
      <w:r w:rsidR="00BC639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для чтецов - </w:t>
      </w:r>
      <w:r w:rsidR="00BC6399"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видеозапись монолога, отрывка из произведени</w:t>
      </w:r>
      <w:proofErr w:type="gramStart"/>
      <w:r w:rsidR="00BC6399"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я(</w:t>
      </w:r>
      <w:proofErr w:type="gramEnd"/>
      <w:r w:rsidR="00BC6399"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продолжительностью до 5 минут)</w:t>
      </w:r>
      <w:r w:rsidR="00BC639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, для коллективов - </w:t>
      </w:r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видеозапись отрывка изспектакля (продолжительностью до 15 минут) с </w:t>
      </w:r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>указанием ссылки для просмотра</w:t>
      </w:r>
      <w:r w:rsidR="00C82AB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</w:t>
      </w:r>
      <w:r w:rsidR="00BC639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лного выступления; </w:t>
      </w:r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в одном из удобных для участника формате: mp4, </w:t>
      </w:r>
      <w:proofErr w:type="spellStart"/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avi,wmv</w:t>
      </w:r>
      <w:proofErr w:type="spellEnd"/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, 3gp, </w:t>
      </w:r>
      <w:proofErr w:type="spellStart"/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mpg</w:t>
      </w:r>
      <w:proofErr w:type="spellEnd"/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3405DD" w:rsidRPr="003405DD" w:rsidRDefault="003405DD" w:rsidP="00340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Основные критерии оценки: полнота и выразительность раскрытия темы</w:t>
      </w:r>
    </w:p>
    <w:p w:rsidR="004D6B34" w:rsidRDefault="003405DD" w:rsidP="00340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произведения, актуальность темы с учетом возрастных особенностей исполнителей,</w:t>
      </w:r>
      <w:r w:rsidR="00C82AB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уровень актерского мастерства, общая культура и педагогическая целесообразность</w:t>
      </w:r>
      <w:r w:rsidR="00C82AB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спектакля, художественный и режиссерский уровни.</w:t>
      </w:r>
    </w:p>
    <w:p w:rsidR="003405DD" w:rsidRPr="00BC6399" w:rsidRDefault="003405DD" w:rsidP="00BC6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120" w:after="0" w:line="36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BC639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4.6. Фотография, видеоролик, анимация</w:t>
      </w:r>
    </w:p>
    <w:p w:rsidR="003405DD" w:rsidRDefault="003405DD" w:rsidP="00340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Темы: </w:t>
      </w:r>
      <w:proofErr w:type="gramStart"/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«Моя педагогическая династия», «Путеш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ествие по родному краю», «Город </w:t>
      </w:r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(район, село и т.д.) в котором я живу», «Моя школа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», «Здоровье планеты – здоровье </w:t>
      </w:r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людей», «Туристски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ми тропами», «Я мечтаю стать…».</w:t>
      </w:r>
      <w:proofErr w:type="gramEnd"/>
    </w:p>
    <w:p w:rsidR="003405DD" w:rsidRDefault="003405DD" w:rsidP="00340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Требования к материалам: фотоматериалы (до 5(пяти) работ) сподписями, в одном из удобных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для участника формате: JPG, </w:t>
      </w:r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BMP, размером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не менее 1920*</w:t>
      </w:r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1080 точек в цветовой модели RGB, видеоматериалы и анимация</w:t>
      </w:r>
      <w:r w:rsidR="00C82AB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продолжительностью до 5 (пяти) минут в одном из удобных для участника формате: </w:t>
      </w:r>
      <w:proofErr w:type="spellStart"/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avi,wmv</w:t>
      </w:r>
      <w:proofErr w:type="spellEnd"/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, </w:t>
      </w:r>
      <w:proofErr w:type="spellStart"/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mpeg</w:t>
      </w:r>
      <w:proofErr w:type="spellEnd"/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, mp4, 3gp, </w:t>
      </w:r>
      <w:proofErr w:type="spellStart"/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mkv</w:t>
      </w:r>
      <w:proofErr w:type="spellEnd"/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3405DD" w:rsidRDefault="003405DD" w:rsidP="00340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Основные критерии оценки: смысловая составляющая и соответствие заданной</w:t>
      </w:r>
      <w:r w:rsidR="00C82AB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тематике, новизна и оригинальность идеи, оригинальность композиционного решения,</w:t>
      </w:r>
      <w:r w:rsidR="00C82AB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свет, динамика, цветовое и тональное единство, общее эмоциональное восприятие.</w:t>
      </w:r>
    </w:p>
    <w:p w:rsidR="003405DD" w:rsidRDefault="003405DD" w:rsidP="00340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40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Техническая реализация: качество видеосъемки, законченность сюжета, наличиетитульного кадра, наличие звукового сопровождения, видеоэффекты.</w:t>
      </w:r>
    </w:p>
    <w:p w:rsidR="003405DD" w:rsidRPr="00BC6399" w:rsidRDefault="003405DD" w:rsidP="00BC6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120"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399">
        <w:rPr>
          <w:rFonts w:ascii="Times New Roman" w:eastAsia="Times New Roman" w:hAnsi="Times New Roman" w:cs="Times New Roman"/>
          <w:b/>
          <w:sz w:val="28"/>
          <w:szCs w:val="28"/>
        </w:rPr>
        <w:t xml:space="preserve">4.7. </w:t>
      </w:r>
      <w:r w:rsidR="00FE2573" w:rsidRPr="00BC6399">
        <w:rPr>
          <w:rFonts w:ascii="Times New Roman" w:eastAsia="Times New Roman" w:hAnsi="Times New Roman" w:cs="Times New Roman"/>
          <w:b/>
          <w:sz w:val="28"/>
          <w:szCs w:val="28"/>
        </w:rPr>
        <w:t>Художественное творчество</w:t>
      </w:r>
    </w:p>
    <w:p w:rsidR="003405DD" w:rsidRDefault="003405DD" w:rsidP="00340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5DD">
        <w:rPr>
          <w:rFonts w:ascii="Times New Roman" w:eastAsia="Times New Roman" w:hAnsi="Times New Roman" w:cs="Times New Roman"/>
          <w:sz w:val="28"/>
          <w:szCs w:val="28"/>
        </w:rPr>
        <w:t>«Изобразительное искусство», «Декоративно-прикладное творчество», «Художественные ремесла»</w:t>
      </w:r>
    </w:p>
    <w:p w:rsidR="00BC6399" w:rsidRDefault="003405DD" w:rsidP="00BC6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5DD">
        <w:rPr>
          <w:rFonts w:ascii="Times New Roman" w:eastAsia="Times New Roman" w:hAnsi="Times New Roman" w:cs="Times New Roman"/>
          <w:sz w:val="28"/>
          <w:szCs w:val="28"/>
        </w:rPr>
        <w:t>Требования к материалам: фотоизображения работ (до 5(пяти) работ</w:t>
      </w:r>
      <w:proofErr w:type="gramStart"/>
      <w:r w:rsidRPr="003405DD">
        <w:rPr>
          <w:rFonts w:ascii="Times New Roman" w:eastAsia="Times New Roman" w:hAnsi="Times New Roman" w:cs="Times New Roman"/>
          <w:sz w:val="28"/>
          <w:szCs w:val="28"/>
        </w:rPr>
        <w:t>)в</w:t>
      </w:r>
      <w:proofErr w:type="gramEnd"/>
      <w:r w:rsidRPr="003405DD">
        <w:rPr>
          <w:rFonts w:ascii="Times New Roman" w:eastAsia="Times New Roman" w:hAnsi="Times New Roman" w:cs="Times New Roman"/>
          <w:sz w:val="28"/>
          <w:szCs w:val="28"/>
        </w:rPr>
        <w:t xml:space="preserve"> одном из удоб</w:t>
      </w:r>
      <w:r w:rsidR="00BC6399">
        <w:rPr>
          <w:rFonts w:ascii="Times New Roman" w:eastAsia="Times New Roman" w:hAnsi="Times New Roman" w:cs="Times New Roman"/>
          <w:sz w:val="28"/>
          <w:szCs w:val="28"/>
        </w:rPr>
        <w:t>ных для участника формате: JPG</w:t>
      </w:r>
      <w:r w:rsidRPr="003405DD">
        <w:rPr>
          <w:rFonts w:ascii="Times New Roman" w:eastAsia="Times New Roman" w:hAnsi="Times New Roman" w:cs="Times New Roman"/>
          <w:sz w:val="28"/>
          <w:szCs w:val="28"/>
        </w:rPr>
        <w:t>, BMP, с описаниемтехники и использованных материалов.</w:t>
      </w:r>
    </w:p>
    <w:p w:rsidR="00FE2573" w:rsidRDefault="003405DD" w:rsidP="00BC6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5DD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критерии оценки: творческая индивидуальность и мастерство автора;</w:t>
      </w:r>
      <w:r w:rsidR="00C82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5DD">
        <w:rPr>
          <w:rFonts w:ascii="Times New Roman" w:eastAsia="Times New Roman" w:hAnsi="Times New Roman" w:cs="Times New Roman"/>
          <w:sz w:val="28"/>
          <w:szCs w:val="28"/>
        </w:rPr>
        <w:t>знание основ композиции; владение техникой, в которой выполнена работа</w:t>
      </w:r>
      <w:proofErr w:type="gramStart"/>
      <w:r w:rsidRPr="003405DD">
        <w:rPr>
          <w:rFonts w:ascii="Times New Roman" w:eastAsia="Times New Roman" w:hAnsi="Times New Roman" w:cs="Times New Roman"/>
          <w:sz w:val="28"/>
          <w:szCs w:val="28"/>
        </w:rPr>
        <w:t>;о</w:t>
      </w:r>
      <w:proofErr w:type="gramEnd"/>
      <w:r w:rsidRPr="003405DD">
        <w:rPr>
          <w:rFonts w:ascii="Times New Roman" w:eastAsia="Times New Roman" w:hAnsi="Times New Roman" w:cs="Times New Roman"/>
          <w:sz w:val="28"/>
          <w:szCs w:val="28"/>
        </w:rPr>
        <w:t>ригинальность раскрытия темы; художественный вкус и видение перспективы;</w:t>
      </w:r>
      <w:r w:rsidR="00C82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5DD">
        <w:rPr>
          <w:rFonts w:ascii="Times New Roman" w:eastAsia="Times New Roman" w:hAnsi="Times New Roman" w:cs="Times New Roman"/>
          <w:sz w:val="28"/>
          <w:szCs w:val="28"/>
        </w:rPr>
        <w:t>цветовое решение; смысловая составляющая.</w:t>
      </w:r>
    </w:p>
    <w:p w:rsidR="00FE2573" w:rsidRPr="00FE2573" w:rsidRDefault="00FE2573" w:rsidP="00FE257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120"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bookmarkStart w:id="0" w:name="_GoBack"/>
      <w:bookmarkEnd w:id="0"/>
      <w:r w:rsidRPr="00FE257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Определение и награждение победителей</w:t>
      </w:r>
    </w:p>
    <w:p w:rsidR="00FE2573" w:rsidRPr="00B120F6" w:rsidRDefault="00FE2573" w:rsidP="00B120F6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40" w:after="24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3">
        <w:rPr>
          <w:rFonts w:ascii="Times New Roman" w:eastAsia="Times New Roman" w:hAnsi="Times New Roman" w:cs="Times New Roman"/>
          <w:sz w:val="28"/>
          <w:szCs w:val="28"/>
        </w:rPr>
        <w:t xml:space="preserve">Призеры регионального этапа Конкурса-фестиваля награждаются дипломами </w:t>
      </w:r>
      <w:r w:rsidR="00B120F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B120F6">
        <w:rPr>
          <w:rFonts w:ascii="Times New Roman" w:eastAsia="Times New Roman" w:hAnsi="Times New Roman" w:cs="Times New Roman"/>
          <w:sz w:val="28"/>
          <w:szCs w:val="28"/>
        </w:rPr>
        <w:t>организатора Фестиваля.</w:t>
      </w:r>
    </w:p>
    <w:p w:rsidR="00FE2573" w:rsidRPr="00FE2573" w:rsidRDefault="00FE2573" w:rsidP="00FE2573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40" w:after="24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3">
        <w:rPr>
          <w:rFonts w:ascii="Times New Roman" w:eastAsia="Times New Roman" w:hAnsi="Times New Roman" w:cs="Times New Roman"/>
          <w:sz w:val="28"/>
          <w:szCs w:val="28"/>
        </w:rPr>
        <w:t>Участники Фестиваля получают сертификат от организаторов.</w:t>
      </w:r>
    </w:p>
    <w:p w:rsidR="00FE2573" w:rsidRPr="00FE2573" w:rsidRDefault="00FE2573" w:rsidP="00FE2573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40" w:after="24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3">
        <w:rPr>
          <w:rFonts w:ascii="Times New Roman" w:eastAsia="Times New Roman" w:hAnsi="Times New Roman" w:cs="Times New Roman"/>
          <w:sz w:val="28"/>
          <w:szCs w:val="28"/>
        </w:rPr>
        <w:t>Наградные документы будут высланы по электронной почте, указанной в заявке, в течени</w:t>
      </w:r>
      <w:r w:rsidR="00936308" w:rsidRPr="00FE25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E2573">
        <w:rPr>
          <w:rFonts w:ascii="Times New Roman" w:eastAsia="Times New Roman" w:hAnsi="Times New Roman" w:cs="Times New Roman"/>
          <w:sz w:val="28"/>
          <w:szCs w:val="28"/>
        </w:rPr>
        <w:t xml:space="preserve"> 14 дней после завершения </w:t>
      </w:r>
      <w:r w:rsidR="00B120F6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этапа </w:t>
      </w:r>
      <w:r w:rsidRPr="00FE2573">
        <w:rPr>
          <w:rFonts w:ascii="Times New Roman" w:eastAsia="Times New Roman" w:hAnsi="Times New Roman" w:cs="Times New Roman"/>
          <w:sz w:val="28"/>
          <w:szCs w:val="28"/>
        </w:rPr>
        <w:t>фестиваля.</w:t>
      </w:r>
    </w:p>
    <w:p w:rsidR="00FE2573" w:rsidRPr="00FE2573" w:rsidRDefault="00FE2573" w:rsidP="00FE2573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2573">
        <w:rPr>
          <w:rFonts w:ascii="Times New Roman" w:eastAsia="Times New Roman" w:hAnsi="Times New Roman" w:cs="Times New Roman"/>
          <w:b/>
          <w:sz w:val="28"/>
          <w:szCs w:val="28"/>
        </w:rPr>
        <w:t>Координатор Конкурса</w:t>
      </w:r>
    </w:p>
    <w:p w:rsidR="00FE2573" w:rsidRPr="00FE2573" w:rsidRDefault="00FE2573" w:rsidP="00FE2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E25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Алексеева Ольга Геннадьевна - старший методист ГБОУ </w:t>
      </w:r>
      <w:proofErr w:type="gramStart"/>
      <w:r w:rsidRPr="00FE25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ДО</w:t>
      </w:r>
      <w:proofErr w:type="gramEnd"/>
      <w:r w:rsidRPr="00FE25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СО СДДЮТ;</w:t>
      </w:r>
    </w:p>
    <w:p w:rsidR="00FE2573" w:rsidRPr="00FE2573" w:rsidRDefault="00FE2573" w:rsidP="00FE2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E25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Пивоварова Дарья Владимировна – педагог-организатор ГБОУ </w:t>
      </w:r>
      <w:proofErr w:type="gramStart"/>
      <w:r w:rsidRPr="00FE25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ДО</w:t>
      </w:r>
      <w:proofErr w:type="gramEnd"/>
      <w:r w:rsidRPr="00FE25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СО СДДЮТ </w:t>
      </w:r>
      <w:hyperlink r:id="rId7" w:history="1">
        <w:r w:rsidR="00830F14" w:rsidRPr="00B85B57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studiakrugi</w:t>
        </w:r>
        <w:r w:rsidR="00830F14" w:rsidRPr="00B85B57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ar-SA"/>
          </w:rPr>
          <w:t>@</w:t>
        </w:r>
        <w:r w:rsidR="00830F14" w:rsidRPr="00B85B57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yandex</w:t>
        </w:r>
        <w:r w:rsidR="00830F14" w:rsidRPr="00B85B57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="00830F14" w:rsidRPr="00B85B57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</w:hyperlink>
    </w:p>
    <w:p w:rsidR="00FE2573" w:rsidRDefault="00FE2573" w:rsidP="00FE2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E25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Контактная информация: 443010, г. Самара, ул. Куйбышева, 151, к.5 Тел./факс (846) 332-07-51 (доб.224), </w:t>
      </w:r>
      <w:hyperlink r:id="rId8" w:history="1">
        <w:r w:rsidRPr="00FE25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http</w:t>
        </w:r>
      </w:hyperlink>
      <w:hyperlink r:id="rId9" w:history="1">
        <w:r w:rsidRPr="00FE25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://</w:t>
        </w:r>
      </w:hyperlink>
      <w:hyperlink r:id="rId10" w:history="1">
        <w:r w:rsidRPr="00FE25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pioner</w:t>
        </w:r>
      </w:hyperlink>
      <w:hyperlink r:id="rId11" w:history="1">
        <w:r w:rsidRPr="00FE25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-</w:t>
        </w:r>
      </w:hyperlink>
      <w:hyperlink r:id="rId12" w:history="1">
        <w:r w:rsidRPr="00FE25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samara</w:t>
        </w:r>
      </w:hyperlink>
      <w:hyperlink r:id="rId13" w:history="1">
        <w:r w:rsidRPr="00FE25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</w:hyperlink>
      <w:hyperlink r:id="rId14" w:history="1">
        <w:r w:rsidRPr="00FE25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</w:hyperlink>
    </w:p>
    <w:p w:rsidR="00FE2573" w:rsidRPr="00FE2573" w:rsidRDefault="00FE2573" w:rsidP="00FE2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sectPr w:rsidR="00FE2573" w:rsidRPr="00FE2573" w:rsidSect="005C6144">
      <w:pgSz w:w="11905" w:h="16837"/>
      <w:pgMar w:top="1134" w:right="902" w:bottom="1134" w:left="163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8"/>
    <w:lvl w:ilvl="0">
      <w:start w:val="7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8"/>
        </w:tabs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8"/>
        </w:tabs>
        <w:ind w:left="16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"/>
        </w:tabs>
        <w:ind w:left="2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"/>
        </w:tabs>
        <w:ind w:left="2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"/>
        </w:tabs>
        <w:ind w:left="2368" w:hanging="1800"/>
      </w:pPr>
      <w:rPr>
        <w:rFonts w:hint="default"/>
      </w:rPr>
    </w:lvl>
  </w:abstractNum>
  <w:abstractNum w:abstractNumId="1">
    <w:nsid w:val="031D0E97"/>
    <w:multiLevelType w:val="multilevel"/>
    <w:tmpl w:val="E7121CE0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</w:rPr>
    </w:lvl>
  </w:abstractNum>
  <w:abstractNum w:abstractNumId="2">
    <w:nsid w:val="103D2237"/>
    <w:multiLevelType w:val="multilevel"/>
    <w:tmpl w:val="8E52583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20CF4CB1"/>
    <w:multiLevelType w:val="multilevel"/>
    <w:tmpl w:val="D6C8393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>
    <w:nsid w:val="21404299"/>
    <w:multiLevelType w:val="multilevel"/>
    <w:tmpl w:val="4C629C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1F31E5"/>
    <w:multiLevelType w:val="multilevel"/>
    <w:tmpl w:val="E9CA7180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6">
    <w:nsid w:val="26C351DF"/>
    <w:multiLevelType w:val="multilevel"/>
    <w:tmpl w:val="2FC402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75F195F"/>
    <w:multiLevelType w:val="multilevel"/>
    <w:tmpl w:val="0F6279B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27830A9F"/>
    <w:multiLevelType w:val="multilevel"/>
    <w:tmpl w:val="DB7003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EA2566"/>
    <w:multiLevelType w:val="multilevel"/>
    <w:tmpl w:val="0ACA2B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A33176F"/>
    <w:multiLevelType w:val="multilevel"/>
    <w:tmpl w:val="44DC19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2B44029E"/>
    <w:multiLevelType w:val="multilevel"/>
    <w:tmpl w:val="4F2471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E094430"/>
    <w:multiLevelType w:val="multilevel"/>
    <w:tmpl w:val="621AE66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312A654C"/>
    <w:multiLevelType w:val="multilevel"/>
    <w:tmpl w:val="D6CE31E6"/>
    <w:lvl w:ilvl="0">
      <w:start w:val="7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19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88" w:hanging="719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4">
    <w:nsid w:val="3B706609"/>
    <w:multiLevelType w:val="multilevel"/>
    <w:tmpl w:val="866ECB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BDD56C1"/>
    <w:multiLevelType w:val="multilevel"/>
    <w:tmpl w:val="C4E28E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57B375B"/>
    <w:multiLevelType w:val="hybridMultilevel"/>
    <w:tmpl w:val="C65A12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9EB7A48"/>
    <w:multiLevelType w:val="hybridMultilevel"/>
    <w:tmpl w:val="FF6A0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F4C3C"/>
    <w:multiLevelType w:val="multilevel"/>
    <w:tmpl w:val="9D7E8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F0112A8"/>
    <w:multiLevelType w:val="multilevel"/>
    <w:tmpl w:val="F54E6E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4F193DA8"/>
    <w:multiLevelType w:val="multilevel"/>
    <w:tmpl w:val="487AD6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55363E52"/>
    <w:multiLevelType w:val="multilevel"/>
    <w:tmpl w:val="FF3AE32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</w:rPr>
    </w:lvl>
  </w:abstractNum>
  <w:abstractNum w:abstractNumId="22">
    <w:nsid w:val="5701016E"/>
    <w:multiLevelType w:val="multilevel"/>
    <w:tmpl w:val="20F22A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F603946"/>
    <w:multiLevelType w:val="multilevel"/>
    <w:tmpl w:val="DE4A6EF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67A72E13"/>
    <w:multiLevelType w:val="multilevel"/>
    <w:tmpl w:val="A05802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7AF6099"/>
    <w:multiLevelType w:val="multilevel"/>
    <w:tmpl w:val="50C62B0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bullet"/>
      <w:lvlText w:val="−"/>
      <w:lvlJc w:val="left"/>
      <w:pPr>
        <w:ind w:left="928" w:hanging="360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1.−.%3."/>
      <w:lvlJc w:val="left"/>
      <w:pPr>
        <w:ind w:left="1080" w:hanging="720"/>
      </w:pPr>
    </w:lvl>
    <w:lvl w:ilvl="3">
      <w:start w:val="1"/>
      <w:numFmt w:val="decimal"/>
      <w:lvlText w:val="%1.−.%3.%4."/>
      <w:lvlJc w:val="left"/>
      <w:pPr>
        <w:ind w:left="1080" w:hanging="720"/>
      </w:pPr>
    </w:lvl>
    <w:lvl w:ilvl="4">
      <w:start w:val="1"/>
      <w:numFmt w:val="decimal"/>
      <w:lvlText w:val="%1.−.%3.%4.%5."/>
      <w:lvlJc w:val="left"/>
      <w:pPr>
        <w:ind w:left="1440" w:hanging="1080"/>
      </w:pPr>
    </w:lvl>
    <w:lvl w:ilvl="5">
      <w:start w:val="1"/>
      <w:numFmt w:val="decimal"/>
      <w:lvlText w:val="%1.−.%3.%4.%5.%6."/>
      <w:lvlJc w:val="left"/>
      <w:pPr>
        <w:ind w:left="1440" w:hanging="1080"/>
      </w:pPr>
    </w:lvl>
    <w:lvl w:ilvl="6">
      <w:start w:val="1"/>
      <w:numFmt w:val="decimal"/>
      <w:lvlText w:val="%1.−.%3.%4.%5.%6.%7."/>
      <w:lvlJc w:val="left"/>
      <w:pPr>
        <w:ind w:left="1800" w:hanging="1440"/>
      </w:pPr>
    </w:lvl>
    <w:lvl w:ilvl="7">
      <w:start w:val="1"/>
      <w:numFmt w:val="decimal"/>
      <w:lvlText w:val="%1.−.%3.%4.%5.%6.%7.%8."/>
      <w:lvlJc w:val="left"/>
      <w:pPr>
        <w:ind w:left="1800" w:hanging="1440"/>
      </w:pPr>
    </w:lvl>
    <w:lvl w:ilvl="8">
      <w:start w:val="1"/>
      <w:numFmt w:val="decimal"/>
      <w:lvlText w:val="%1.−.%3.%4.%5.%6.%7.%8.%9."/>
      <w:lvlJc w:val="left"/>
      <w:pPr>
        <w:ind w:left="2160" w:hanging="1800"/>
      </w:pPr>
    </w:lvl>
  </w:abstractNum>
  <w:abstractNum w:abstractNumId="26">
    <w:nsid w:val="6A405E3B"/>
    <w:multiLevelType w:val="multilevel"/>
    <w:tmpl w:val="B04840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ECD7CD8"/>
    <w:multiLevelType w:val="multilevel"/>
    <w:tmpl w:val="963AB06A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8">
    <w:nsid w:val="751F6F71"/>
    <w:multiLevelType w:val="multilevel"/>
    <w:tmpl w:val="87DC97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77100087"/>
    <w:multiLevelType w:val="multilevel"/>
    <w:tmpl w:val="98B4D4FC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30">
    <w:nsid w:val="7E3C177E"/>
    <w:multiLevelType w:val="multilevel"/>
    <w:tmpl w:val="CBEA58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21"/>
  </w:num>
  <w:num w:numId="5">
    <w:abstractNumId w:val="1"/>
  </w:num>
  <w:num w:numId="6">
    <w:abstractNumId w:val="2"/>
  </w:num>
  <w:num w:numId="7">
    <w:abstractNumId w:val="27"/>
  </w:num>
  <w:num w:numId="8">
    <w:abstractNumId w:val="12"/>
  </w:num>
  <w:num w:numId="9">
    <w:abstractNumId w:val="23"/>
  </w:num>
  <w:num w:numId="10">
    <w:abstractNumId w:val="13"/>
  </w:num>
  <w:num w:numId="11">
    <w:abstractNumId w:val="25"/>
  </w:num>
  <w:num w:numId="12">
    <w:abstractNumId w:val="18"/>
  </w:num>
  <w:num w:numId="13">
    <w:abstractNumId w:val="29"/>
  </w:num>
  <w:num w:numId="14">
    <w:abstractNumId w:val="20"/>
  </w:num>
  <w:num w:numId="15">
    <w:abstractNumId w:val="9"/>
  </w:num>
  <w:num w:numId="16">
    <w:abstractNumId w:val="15"/>
  </w:num>
  <w:num w:numId="17">
    <w:abstractNumId w:val="0"/>
  </w:num>
  <w:num w:numId="18">
    <w:abstractNumId w:val="10"/>
  </w:num>
  <w:num w:numId="19">
    <w:abstractNumId w:val="30"/>
  </w:num>
  <w:num w:numId="20">
    <w:abstractNumId w:val="11"/>
  </w:num>
  <w:num w:numId="21">
    <w:abstractNumId w:val="4"/>
  </w:num>
  <w:num w:numId="22">
    <w:abstractNumId w:val="26"/>
  </w:num>
  <w:num w:numId="23">
    <w:abstractNumId w:val="14"/>
  </w:num>
  <w:num w:numId="24">
    <w:abstractNumId w:val="6"/>
  </w:num>
  <w:num w:numId="25">
    <w:abstractNumId w:val="8"/>
  </w:num>
  <w:num w:numId="26">
    <w:abstractNumId w:val="5"/>
  </w:num>
  <w:num w:numId="27">
    <w:abstractNumId w:val="22"/>
  </w:num>
  <w:num w:numId="28">
    <w:abstractNumId w:val="28"/>
  </w:num>
  <w:num w:numId="29">
    <w:abstractNumId w:val="24"/>
  </w:num>
  <w:num w:numId="30">
    <w:abstractNumId w:val="17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6F05"/>
    <w:rsid w:val="0000001C"/>
    <w:rsid w:val="000106BA"/>
    <w:rsid w:val="00034467"/>
    <w:rsid w:val="00053E60"/>
    <w:rsid w:val="00067517"/>
    <w:rsid w:val="00091062"/>
    <w:rsid w:val="000C2A42"/>
    <w:rsid w:val="000D1C2F"/>
    <w:rsid w:val="000E76A0"/>
    <w:rsid w:val="000F1169"/>
    <w:rsid w:val="000F522D"/>
    <w:rsid w:val="00110757"/>
    <w:rsid w:val="0012538A"/>
    <w:rsid w:val="00126F92"/>
    <w:rsid w:val="00130A25"/>
    <w:rsid w:val="00134C88"/>
    <w:rsid w:val="00140623"/>
    <w:rsid w:val="00165BF0"/>
    <w:rsid w:val="00182120"/>
    <w:rsid w:val="00183B71"/>
    <w:rsid w:val="00184D80"/>
    <w:rsid w:val="001D618C"/>
    <w:rsid w:val="001E63CB"/>
    <w:rsid w:val="001E7571"/>
    <w:rsid w:val="002546CE"/>
    <w:rsid w:val="002845C2"/>
    <w:rsid w:val="002A27E1"/>
    <w:rsid w:val="002A5095"/>
    <w:rsid w:val="002B27DA"/>
    <w:rsid w:val="002C02E9"/>
    <w:rsid w:val="0032594D"/>
    <w:rsid w:val="003405DD"/>
    <w:rsid w:val="00365290"/>
    <w:rsid w:val="00371D3E"/>
    <w:rsid w:val="00385CC8"/>
    <w:rsid w:val="003E0E55"/>
    <w:rsid w:val="003F431D"/>
    <w:rsid w:val="0041686E"/>
    <w:rsid w:val="00433F7A"/>
    <w:rsid w:val="00444AC2"/>
    <w:rsid w:val="004D0390"/>
    <w:rsid w:val="004D07EA"/>
    <w:rsid w:val="004D385E"/>
    <w:rsid w:val="004D6B34"/>
    <w:rsid w:val="004E0F0E"/>
    <w:rsid w:val="00525F18"/>
    <w:rsid w:val="00534810"/>
    <w:rsid w:val="005537D7"/>
    <w:rsid w:val="00565D33"/>
    <w:rsid w:val="005B2DD7"/>
    <w:rsid w:val="005C6144"/>
    <w:rsid w:val="006252D5"/>
    <w:rsid w:val="00636167"/>
    <w:rsid w:val="0064678A"/>
    <w:rsid w:val="006545B2"/>
    <w:rsid w:val="00660731"/>
    <w:rsid w:val="00674291"/>
    <w:rsid w:val="00684C78"/>
    <w:rsid w:val="006A652D"/>
    <w:rsid w:val="00716F05"/>
    <w:rsid w:val="00725BB0"/>
    <w:rsid w:val="007719DF"/>
    <w:rsid w:val="007721AA"/>
    <w:rsid w:val="007A0358"/>
    <w:rsid w:val="007F37AA"/>
    <w:rsid w:val="00830F14"/>
    <w:rsid w:val="00870278"/>
    <w:rsid w:val="008E403A"/>
    <w:rsid w:val="008E6CED"/>
    <w:rsid w:val="008F07E3"/>
    <w:rsid w:val="00917411"/>
    <w:rsid w:val="00925522"/>
    <w:rsid w:val="00936308"/>
    <w:rsid w:val="00951E93"/>
    <w:rsid w:val="00962547"/>
    <w:rsid w:val="009706F9"/>
    <w:rsid w:val="009772FC"/>
    <w:rsid w:val="00987BA6"/>
    <w:rsid w:val="009B5F03"/>
    <w:rsid w:val="00A32B93"/>
    <w:rsid w:val="00A32D6F"/>
    <w:rsid w:val="00A33196"/>
    <w:rsid w:val="00A533D4"/>
    <w:rsid w:val="00A703E8"/>
    <w:rsid w:val="00A97A87"/>
    <w:rsid w:val="00AA5FC4"/>
    <w:rsid w:val="00AC1A69"/>
    <w:rsid w:val="00AD6885"/>
    <w:rsid w:val="00AE2BFC"/>
    <w:rsid w:val="00AE79E2"/>
    <w:rsid w:val="00B04EF4"/>
    <w:rsid w:val="00B100EE"/>
    <w:rsid w:val="00B120F6"/>
    <w:rsid w:val="00BC6399"/>
    <w:rsid w:val="00C12C51"/>
    <w:rsid w:val="00C6749D"/>
    <w:rsid w:val="00C82AB3"/>
    <w:rsid w:val="00CB6D79"/>
    <w:rsid w:val="00D23EB0"/>
    <w:rsid w:val="00D32A90"/>
    <w:rsid w:val="00D36AC1"/>
    <w:rsid w:val="00DA2D06"/>
    <w:rsid w:val="00E12E84"/>
    <w:rsid w:val="00E145EE"/>
    <w:rsid w:val="00E506EF"/>
    <w:rsid w:val="00E5517F"/>
    <w:rsid w:val="00E6469E"/>
    <w:rsid w:val="00E90AC3"/>
    <w:rsid w:val="00E90E78"/>
    <w:rsid w:val="00EA434B"/>
    <w:rsid w:val="00EB5E12"/>
    <w:rsid w:val="00ED320B"/>
    <w:rsid w:val="00F12168"/>
    <w:rsid w:val="00F34523"/>
    <w:rsid w:val="00F45E01"/>
    <w:rsid w:val="00F550DD"/>
    <w:rsid w:val="00F847D7"/>
    <w:rsid w:val="00FA567B"/>
    <w:rsid w:val="00FB4E8C"/>
    <w:rsid w:val="00FD2DE6"/>
    <w:rsid w:val="00FE2573"/>
    <w:rsid w:val="00FE6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5E12"/>
  </w:style>
  <w:style w:type="paragraph" w:styleId="1">
    <w:name w:val="heading 1"/>
    <w:basedOn w:val="a"/>
    <w:next w:val="a"/>
    <w:rsid w:val="00EB5E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B5E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B5E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B5E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B5E1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B5E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B5E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B5E12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Subtitle"/>
    <w:basedOn w:val="a"/>
    <w:next w:val="a"/>
    <w:rsid w:val="00EB5E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B5E1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EB5E1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EB5E1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List Paragraph"/>
    <w:basedOn w:val="a"/>
    <w:qFormat/>
    <w:rsid w:val="004D385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0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0E78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A65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5E12"/>
  </w:style>
  <w:style w:type="paragraph" w:styleId="1">
    <w:name w:val="heading 1"/>
    <w:basedOn w:val="a"/>
    <w:next w:val="a"/>
    <w:rsid w:val="00EB5E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B5E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B5E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B5E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B5E1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B5E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B5E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B5E12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Subtitle"/>
    <w:basedOn w:val="a"/>
    <w:next w:val="a"/>
    <w:rsid w:val="00EB5E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B5E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EB5E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EB5E1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qFormat/>
    <w:rsid w:val="004D385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0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0E78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A652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Alekseeva\&#1057;&#1080;&#1084;&#1074;&#1086;&#1083;&#1099;%20&#1056;&#1086;&#1089;&#1089;&#1080;&#1080;\2017&#1075;\http" TargetMode="External"/><Relationship Id="rId13" Type="http://schemas.openxmlformats.org/officeDocument/2006/relationships/hyperlink" Target="http://pioner-samara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diakrugi@yandex.ru" TargetMode="External"/><Relationship Id="rId12" Type="http://schemas.openxmlformats.org/officeDocument/2006/relationships/hyperlink" Target="http://pioner-samara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avigator.asurso.ru/additional-education/meetings/2426" TargetMode="External"/><Relationship Id="rId11" Type="http://schemas.openxmlformats.org/officeDocument/2006/relationships/hyperlink" Target="http://pioner-samara.ru/" TargetMode="External"/><Relationship Id="rId5" Type="http://schemas.openxmlformats.org/officeDocument/2006/relationships/hyperlink" Target="https://forms.gle/euquppjmtWBAmvvs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ioner-samar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oner-samara.ru/" TargetMode="External"/><Relationship Id="rId14" Type="http://schemas.openxmlformats.org/officeDocument/2006/relationships/hyperlink" Target="http://pioner-sama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cp:lastPrinted>2018-10-22T07:32:00Z</cp:lastPrinted>
  <dcterms:created xsi:type="dcterms:W3CDTF">2023-01-31T06:54:00Z</dcterms:created>
  <dcterms:modified xsi:type="dcterms:W3CDTF">2023-01-31T06:54:00Z</dcterms:modified>
</cp:coreProperties>
</file>