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1E" w:rsidRPr="00FE5B1E" w:rsidRDefault="00FE5B1E" w:rsidP="00FE5B1E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B1E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</w:p>
    <w:p w:rsidR="00C64D2D" w:rsidRPr="00A24B8A" w:rsidRDefault="00FE5B1E" w:rsidP="00FE5B1E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B1E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распоряжением министерства</w:t>
      </w:r>
    </w:p>
    <w:p w:rsidR="00C64D2D" w:rsidRPr="00A24B8A" w:rsidRDefault="00C64D2D" w:rsidP="00C64D2D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и науки</w:t>
      </w:r>
    </w:p>
    <w:p w:rsidR="00C64D2D" w:rsidRPr="00A24B8A" w:rsidRDefault="00C64D2D" w:rsidP="00C64D2D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Самарской области</w:t>
      </w:r>
    </w:p>
    <w:p w:rsidR="00C64D2D" w:rsidRPr="00A24B8A" w:rsidRDefault="00C64D2D" w:rsidP="00C64D2D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  <w:r w:rsidR="008B4E9A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="00290706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8B4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</w:t>
      </w:r>
      <w:r w:rsidR="008B4E9A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C64D2D" w:rsidRPr="00A24B8A" w:rsidRDefault="00C64D2D" w:rsidP="00C64D2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64D2D" w:rsidRPr="00A24B8A" w:rsidRDefault="00C64D2D" w:rsidP="00C64D2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64D2D" w:rsidRPr="00A24B8A" w:rsidRDefault="00C64D2D" w:rsidP="00C64D2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C64D2D" w:rsidRPr="00A24B8A" w:rsidRDefault="00C64D2D" w:rsidP="00F86CC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конкурсе </w:t>
      </w:r>
      <w:r w:rsidR="00F86CCC" w:rsidRPr="00F86C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«Наставник в системе образования Самарской области – 2018». </w:t>
      </w:r>
    </w:p>
    <w:p w:rsidR="001D63CC" w:rsidRDefault="001D63CC" w:rsidP="001D63C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B7E0F" w:rsidRPr="007807A3" w:rsidRDefault="00C64D2D" w:rsidP="007807A3">
      <w:pPr>
        <w:widowControl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  <w:r w:rsidR="00BB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64D2D" w:rsidRPr="00A24B8A" w:rsidRDefault="00C64D2D" w:rsidP="00C64D2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Учредителями конкурса </w:t>
      </w:r>
      <w:r w:rsidR="00F86CCC" w:rsidRPr="00F86CCC">
        <w:rPr>
          <w:rFonts w:ascii="Times New Roman" w:eastAsia="Times New Roman" w:hAnsi="Times New Roman" w:cs="Times New Roman"/>
          <w:color w:val="auto"/>
          <w:sz w:val="28"/>
          <w:szCs w:val="28"/>
        </w:rPr>
        <w:t>«Наставник в системе образо</w:t>
      </w:r>
      <w:r w:rsidR="00F86C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вания Самарской области – 2018»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конкурс) являются:</w:t>
      </w:r>
    </w:p>
    <w:p w:rsidR="00C64D2D" w:rsidRPr="00A24B8A" w:rsidRDefault="00C64D2D" w:rsidP="00C64D2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министерство образования и науки Самарской области; </w:t>
      </w:r>
    </w:p>
    <w:p w:rsidR="00C64D2D" w:rsidRPr="00A24B8A" w:rsidRDefault="00C64D2D" w:rsidP="00C64D2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Самарская областная организация Профсоюза работников народного образования и науки Российской Федерации.</w:t>
      </w:r>
    </w:p>
    <w:p w:rsidR="00C64D2D" w:rsidRDefault="00C360A8" w:rsidP="00C64D2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Организаторы конкурса:</w:t>
      </w:r>
    </w:p>
    <w:p w:rsidR="00254D76" w:rsidRDefault="00254D76" w:rsidP="00254D76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министерство образования и науки Самарской области; </w:t>
      </w:r>
    </w:p>
    <w:p w:rsidR="00254D76" w:rsidRDefault="00254D76" w:rsidP="00C64D2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государственное автономное образовательное учреждение</w:t>
      </w:r>
      <w:r w:rsidRPr="00254D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54D76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дополни-тельного</w:t>
      </w:r>
      <w:proofErr w:type="gramEnd"/>
      <w:r w:rsidRPr="00254D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профессионального образования Самарской области «Самарский областной институт повышения квалификации и переподготовки работников образования» (далее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СИПКРО</w:t>
      </w:r>
      <w:r w:rsidRPr="00254D7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54D76" w:rsidRDefault="00254D76" w:rsidP="00C64D2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государственное бюджетное учреждение</w:t>
      </w:r>
      <w:r w:rsidRPr="00254D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дополнительного профессионального образования Самарской области «Региональный центр развития трудовых ресурсов»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Региональный центр </w:t>
      </w:r>
      <w:r w:rsidRPr="00254D76">
        <w:rPr>
          <w:rFonts w:ascii="Times New Roman" w:eastAsia="Times New Roman" w:hAnsi="Times New Roman" w:cs="Times New Roman"/>
          <w:color w:val="auto"/>
          <w:sz w:val="28"/>
          <w:szCs w:val="28"/>
        </w:rPr>
        <w:t>трудовых ресурсов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254D76" w:rsidRDefault="00254D76" w:rsidP="00254D76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государственное бюджетное образовательное учреждение</w:t>
      </w:r>
      <w:r w:rsidRPr="00254D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дополнительного образования Самарской области «Самарский Дворец детского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юношеского творчества» (далее – </w:t>
      </w:r>
      <w:r w:rsidRPr="00254D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ГБОУ </w:t>
      </w:r>
      <w:proofErr w:type="gramStart"/>
      <w:r w:rsidRPr="00254D76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proofErr w:type="gramEnd"/>
      <w:r w:rsidRPr="00254D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СДДЮТ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441A9A" w:rsidRDefault="00441A9A" w:rsidP="00254D76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и проведение конкурса обеспечиваются организационным комитетом (далее – оргкомитет). Состав оргкомитета утверждается распоряжением министерства образования и науки 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министерство)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353F9" w:rsidRPr="00D353F9" w:rsidRDefault="00D353F9" w:rsidP="00441A9A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 Цель к</w:t>
      </w:r>
      <w:r w:rsidRPr="00D353F9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 – развитие движения наставничества и тиражирование пра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ктик наставничества в Самарской области</w:t>
      </w:r>
      <w:r w:rsidRPr="00D353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повышение социального статуса </w:t>
      </w:r>
      <w:r w:rsidRPr="00D353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наставника, признание роли, места в обществе и возможности его системного поощрения.</w:t>
      </w:r>
      <w:r w:rsidR="00441A9A" w:rsidRPr="00441A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353F9" w:rsidRDefault="00D353F9" w:rsidP="00D353F9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1.4. Задачи к</w:t>
      </w:r>
      <w:r w:rsidRPr="00D353F9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D353F9" w:rsidRDefault="00104F1B" w:rsidP="00D353F9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выявление эффективных </w:t>
      </w:r>
      <w:r w:rsidR="00D353F9" w:rsidRPr="00D353F9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 наставничества, а также представление их в широком форма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 на региональном</w:t>
      </w:r>
      <w:r w:rsidR="00441A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уровне;</w:t>
      </w:r>
    </w:p>
    <w:p w:rsidR="00441A9A" w:rsidRDefault="00441A9A" w:rsidP="00441A9A">
      <w:pPr>
        <w:widowControl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1A9A">
        <w:rPr>
          <w:rFonts w:ascii="Times New Roman" w:eastAsia="Times New Roman" w:hAnsi="Times New Roman" w:cs="Times New Roman"/>
          <w:color w:val="auto"/>
          <w:sz w:val="28"/>
          <w:szCs w:val="28"/>
        </w:rPr>
        <w:t>рост профессионального мастерства педагогических работников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441A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41A9A" w:rsidRPr="00441A9A" w:rsidRDefault="00441A9A" w:rsidP="00441A9A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1A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повышения социального статуса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педагогов и престижа их профессии;</w:t>
      </w:r>
    </w:p>
    <w:p w:rsidR="00441A9A" w:rsidRDefault="00441A9A" w:rsidP="00441A9A">
      <w:pPr>
        <w:widowControl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1A9A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утверждение приоритетов образования в обществе.</w:t>
      </w:r>
    </w:p>
    <w:p w:rsidR="00941A7E" w:rsidRDefault="00941A7E" w:rsidP="00441A9A">
      <w:pPr>
        <w:widowControl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1.5. Конкурс проводится по следующим номинациям:</w:t>
      </w:r>
    </w:p>
    <w:p w:rsidR="00941A7E" w:rsidRPr="00941A7E" w:rsidRDefault="00941A7E" w:rsidP="0067022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A7E">
        <w:rPr>
          <w:rFonts w:ascii="Times New Roman" w:eastAsia="Times New Roman" w:hAnsi="Times New Roman" w:cs="Times New Roman"/>
          <w:color w:val="auto"/>
          <w:sz w:val="28"/>
          <w:szCs w:val="28"/>
        </w:rPr>
        <w:t>«Наставник в дошкольном образовательном учреждении»;</w:t>
      </w:r>
    </w:p>
    <w:p w:rsidR="00941A7E" w:rsidRDefault="00941A7E" w:rsidP="0067022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A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«Наставник в общеобразовательном учреждении»; </w:t>
      </w:r>
    </w:p>
    <w:p w:rsidR="00941A7E" w:rsidRPr="00941A7E" w:rsidRDefault="00941A7E" w:rsidP="0067022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«Наставник в организации дополнительного образования»;</w:t>
      </w:r>
    </w:p>
    <w:p w:rsidR="009D2085" w:rsidRDefault="00941A7E" w:rsidP="0067022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A7E">
        <w:rPr>
          <w:rFonts w:ascii="Times New Roman" w:eastAsia="Times New Roman" w:hAnsi="Times New Roman" w:cs="Times New Roman"/>
          <w:color w:val="auto"/>
          <w:sz w:val="28"/>
          <w:szCs w:val="28"/>
        </w:rPr>
        <w:t>«Н</w:t>
      </w:r>
      <w:r w:rsidR="006D7D03">
        <w:rPr>
          <w:rFonts w:ascii="Times New Roman" w:eastAsia="Times New Roman" w:hAnsi="Times New Roman" w:cs="Times New Roman"/>
          <w:color w:val="auto"/>
          <w:sz w:val="28"/>
          <w:szCs w:val="28"/>
        </w:rPr>
        <w:t>аставник в профессиональных организациях</w:t>
      </w:r>
      <w:r w:rsidR="009D2085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941A7E" w:rsidRDefault="009D2085" w:rsidP="0067022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«Наставник по подготовке педагогических кадров с применением технологий дуального обучения».</w:t>
      </w:r>
      <w:r w:rsidR="00941A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41A7E" w:rsidRPr="005558D5" w:rsidRDefault="00C64D2D" w:rsidP="00C64D2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1.6. Информационная поддержка конкурса осуществляется на </w:t>
      </w:r>
      <w:r w:rsidR="00441A9A">
        <w:rPr>
          <w:rFonts w:ascii="Times New Roman" w:eastAsia="Times New Roman" w:hAnsi="Times New Roman" w:cs="Times New Roman"/>
          <w:color w:val="auto"/>
          <w:sz w:val="28"/>
          <w:szCs w:val="28"/>
        </w:rPr>
        <w:t>сайтах</w:t>
      </w:r>
      <w:r w:rsidR="007411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411A1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СИПКРО, Регионального центра трудовых ресурсов, ГБОУ </w:t>
      </w:r>
      <w:proofErr w:type="gramStart"/>
      <w:r w:rsidR="007411A1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proofErr w:type="gramEnd"/>
      <w:r w:rsidR="007411A1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СДДЮТ. </w:t>
      </w:r>
      <w:r w:rsidR="00237DF2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41A9A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1A7E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64D2D" w:rsidRPr="005558D5" w:rsidRDefault="00C64D2D" w:rsidP="006F43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консультации</w:t>
      </w:r>
      <w:r w:rsidR="00BB7E0F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>осуще</w:t>
      </w:r>
      <w:r w:rsidR="00710632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>ствля</w:t>
      </w:r>
      <w:r w:rsidR="00BB7E0F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941A7E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>тся по электронным адресам:</w:t>
      </w:r>
    </w:p>
    <w:p w:rsidR="00941A7E" w:rsidRPr="005558D5" w:rsidRDefault="00400A41" w:rsidP="006F4375">
      <w:pPr>
        <w:widowControl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9" w:history="1">
        <w:r w:rsidR="00941A7E" w:rsidRPr="005558D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kafped.sipkro@mail.ru</w:t>
        </w:r>
      </w:hyperlink>
      <w:r w:rsidR="00D22203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1A7E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для общеобразовательных организаций;</w:t>
      </w:r>
    </w:p>
    <w:p w:rsidR="00A5696D" w:rsidRPr="005558D5" w:rsidRDefault="00343F79" w:rsidP="00D36D74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detsad_sipkro@mail.ru – </w:t>
      </w:r>
      <w:r w:rsidR="00941A7E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>для дошкольных образовательных учреждений</w:t>
      </w:r>
      <w:r w:rsidR="00D22203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41A7E" w:rsidRPr="005558D5" w:rsidRDefault="00162557" w:rsidP="00D36D74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5558D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ocrdo</w:t>
      </w:r>
      <w:proofErr w:type="spellEnd"/>
      <w:r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proofErr w:type="spellStart"/>
      <w:r w:rsidRPr="005558D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proofErr w:type="spellEnd"/>
      <w:r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Pr="005558D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C93228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5696D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для организаций дополнительного образования;  </w:t>
      </w:r>
      <w:r w:rsidR="00343F79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D2085" w:rsidRDefault="00C93228" w:rsidP="00D36D74">
      <w:pPr>
        <w:widowControl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>chijmenko.gp@ctr-tlt.r</w:t>
      </w:r>
      <w:proofErr w:type="spellEnd"/>
      <w:r w:rsidRPr="005558D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</w:t>
      </w:r>
      <w:r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5696D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162557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</w:t>
      </w:r>
      <w:r w:rsidR="00A5696D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7D03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профессиональных </w:t>
      </w:r>
      <w:r w:rsidR="00E92136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образовательных </w:t>
      </w:r>
      <w:r w:rsidR="00162557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</w:t>
      </w:r>
      <w:r w:rsidR="009D2085" w:rsidRPr="00555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номинации «Наставник по подготовке педагогических кадров с применением технологий дуального обучения».</w:t>
      </w:r>
      <w:r w:rsidR="009D20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A5696D" w:rsidRDefault="00A5696D" w:rsidP="00343F79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0632" w:rsidRPr="007807A3" w:rsidRDefault="00C64D2D" w:rsidP="007807A3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конкурса</w:t>
      </w:r>
    </w:p>
    <w:p w:rsidR="00C64D2D" w:rsidRPr="00A24B8A" w:rsidRDefault="00441A9A" w:rsidP="00C64D2D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.1. Участниками конкурса могут быть:</w:t>
      </w:r>
    </w:p>
    <w:p w:rsidR="007807A3" w:rsidRPr="00A24B8A" w:rsidRDefault="00237DF2" w:rsidP="009F47D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441A9A">
        <w:rPr>
          <w:rFonts w:ascii="Times New Roman" w:eastAsia="Times New Roman" w:hAnsi="Times New Roman" w:cs="Times New Roman"/>
          <w:color w:val="auto"/>
          <w:sz w:val="28"/>
          <w:szCs w:val="28"/>
        </w:rPr>
        <w:t>аботники образовательных организаций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, имеющи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</w:t>
      </w:r>
      <w:r w:rsidR="00D11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основное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 работы в дошкольных образовательных организациях, общеобразовательных организациях, организациях дополнительного образования, </w:t>
      </w:r>
      <w:r w:rsidR="006D7D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профессиональных </w:t>
      </w:r>
      <w:r w:rsidR="006D7D0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образовательных организациях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C64D2D" w:rsidRPr="00AB21EB">
        <w:rPr>
          <w:rFonts w:ascii="Times New Roman" w:eastAsia="Times New Roman" w:hAnsi="Times New Roman" w:cs="Times New Roman"/>
          <w:color w:val="auto"/>
          <w:sz w:val="28"/>
          <w:szCs w:val="28"/>
        </w:rPr>
        <w:t>стаж работы</w:t>
      </w:r>
      <w:r w:rsidR="00970B9F" w:rsidRPr="00AB2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F47D6" w:rsidRPr="00AB21EB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7807A3" w:rsidRPr="00AB2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лет, а также осуществляющие наставническую деятельность не менее </w:t>
      </w:r>
      <w:r w:rsidR="009F47D6" w:rsidRPr="00AB21E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73E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807A3" w:rsidRPr="00AB21EB">
        <w:rPr>
          <w:rFonts w:ascii="Times New Roman" w:eastAsia="Times New Roman" w:hAnsi="Times New Roman" w:cs="Times New Roman"/>
          <w:color w:val="auto"/>
          <w:sz w:val="28"/>
          <w:szCs w:val="28"/>
        </w:rPr>
        <w:t>лет</w:t>
      </w:r>
      <w:r w:rsidR="009F47D6" w:rsidRPr="00AB2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(для конкурсантов в номинации «Наставник по подготовке педагогических кадров с применением технологий дуального обучения» 5 лет и 2 года соответственно).</w:t>
      </w:r>
      <w:proofErr w:type="gramEnd"/>
    </w:p>
    <w:p w:rsidR="00C64D2D" w:rsidRDefault="00237DF2" w:rsidP="00941A7E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Победители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призеры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имеют право </w:t>
      </w:r>
      <w:r w:rsidR="00C64D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повторно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участвовать в конкурсе не ранее чем через два года.</w:t>
      </w:r>
      <w:r w:rsidR="00C64D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Исчисление </w:t>
      </w:r>
      <w:r w:rsidR="00C64D2D" w:rsidRPr="007E6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двухлетнего срока начинается с </w:t>
      </w:r>
      <w:r w:rsidR="00941A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C64D2D" w:rsidRPr="007E6206">
        <w:rPr>
          <w:rFonts w:ascii="Times New Roman" w:eastAsia="Times New Roman" w:hAnsi="Times New Roman" w:cs="Times New Roman"/>
          <w:color w:val="auto"/>
          <w:sz w:val="28"/>
          <w:szCs w:val="28"/>
        </w:rPr>
        <w:t>1 января года, следующего за годом участия в конкурсе</w:t>
      </w:r>
      <w:r w:rsidR="00C64D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7411A1" w:rsidRDefault="007411A1" w:rsidP="00941A7E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11A1" w:rsidRPr="007411A1" w:rsidRDefault="007411A1" w:rsidP="00941A7E">
      <w:pPr>
        <w:widowControl/>
        <w:tabs>
          <w:tab w:val="left" w:pos="1080"/>
        </w:tabs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Порядок и сроки подачи заявки на участие в конкурсе</w:t>
      </w:r>
    </w:p>
    <w:p w:rsidR="007411A1" w:rsidRPr="00941A7E" w:rsidRDefault="007411A1" w:rsidP="00941A7E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41A7E">
        <w:rPr>
          <w:rFonts w:eastAsia="Times New Roman"/>
          <w:color w:val="auto"/>
          <w:sz w:val="28"/>
          <w:szCs w:val="28"/>
          <w:lang w:eastAsia="ru-RU"/>
        </w:rPr>
        <w:t xml:space="preserve">3.1. Участие в конкурсе осуществляется в форме выдвижения практики наставничества, представленной юридическим лицом, путем направления заявки </w:t>
      </w:r>
      <w:r w:rsidR="00941A7E">
        <w:rPr>
          <w:rFonts w:eastAsia="Times New Roman"/>
          <w:color w:val="auto"/>
          <w:sz w:val="28"/>
          <w:szCs w:val="28"/>
          <w:lang w:eastAsia="ru-RU"/>
        </w:rPr>
        <w:t xml:space="preserve">и материалов </w:t>
      </w:r>
      <w:r w:rsidRPr="00941A7E">
        <w:rPr>
          <w:rFonts w:eastAsia="Times New Roman"/>
          <w:color w:val="auto"/>
          <w:sz w:val="28"/>
          <w:szCs w:val="28"/>
          <w:lang w:eastAsia="ru-RU"/>
        </w:rPr>
        <w:t>в оргкомитет конкурса</w:t>
      </w:r>
      <w:r w:rsidR="00941A7E" w:rsidRPr="00941A7E">
        <w:rPr>
          <w:rFonts w:eastAsia="Times New Roman"/>
          <w:color w:val="auto"/>
          <w:sz w:val="28"/>
          <w:szCs w:val="28"/>
          <w:lang w:eastAsia="ru-RU"/>
        </w:rPr>
        <w:t xml:space="preserve"> с указанием номинации.</w:t>
      </w:r>
    </w:p>
    <w:p w:rsidR="007411A1" w:rsidRPr="00AB21EB" w:rsidRDefault="00941A7E" w:rsidP="00AB21EB">
      <w:pPr>
        <w:pStyle w:val="aa"/>
        <w:spacing w:line="360" w:lineRule="auto"/>
        <w:ind w:left="0" w:firstLine="709"/>
        <w:rPr>
          <w:szCs w:val="28"/>
        </w:rPr>
      </w:pPr>
      <w:r w:rsidRPr="00AB21EB">
        <w:rPr>
          <w:szCs w:val="28"/>
        </w:rPr>
        <w:t>3.2.</w:t>
      </w:r>
      <w:r w:rsidR="00D36D74" w:rsidRPr="00AB21EB">
        <w:rPr>
          <w:szCs w:val="28"/>
        </w:rPr>
        <w:t xml:space="preserve"> </w:t>
      </w:r>
      <w:r w:rsidR="007411A1" w:rsidRPr="00AB21EB">
        <w:rPr>
          <w:szCs w:val="28"/>
        </w:rPr>
        <w:t xml:space="preserve">Участник </w:t>
      </w:r>
      <w:r w:rsidR="003624A2" w:rsidRPr="00AB21EB">
        <w:rPr>
          <w:szCs w:val="28"/>
        </w:rPr>
        <w:t>конкурса</w:t>
      </w:r>
      <w:r w:rsidR="007807A3" w:rsidRPr="00AB21EB">
        <w:rPr>
          <w:szCs w:val="28"/>
        </w:rPr>
        <w:t xml:space="preserve"> в период с </w:t>
      </w:r>
      <w:r w:rsidR="00673EBC">
        <w:rPr>
          <w:szCs w:val="28"/>
        </w:rPr>
        <w:t>3</w:t>
      </w:r>
      <w:r w:rsidR="00D51FB0">
        <w:rPr>
          <w:szCs w:val="28"/>
        </w:rPr>
        <w:t xml:space="preserve"> </w:t>
      </w:r>
      <w:bookmarkStart w:id="0" w:name="_GoBack"/>
      <w:bookmarkEnd w:id="0"/>
      <w:r w:rsidR="00673EBC">
        <w:rPr>
          <w:szCs w:val="28"/>
        </w:rPr>
        <w:t>по 7</w:t>
      </w:r>
      <w:r w:rsidR="003624A2" w:rsidRPr="00AB21EB">
        <w:rPr>
          <w:szCs w:val="28"/>
        </w:rPr>
        <w:t xml:space="preserve"> </w:t>
      </w:r>
      <w:r w:rsidR="00AB21EB">
        <w:rPr>
          <w:szCs w:val="28"/>
        </w:rPr>
        <w:t>декабря</w:t>
      </w:r>
      <w:r w:rsidR="00162557" w:rsidRPr="00AB21EB">
        <w:rPr>
          <w:szCs w:val="28"/>
        </w:rPr>
        <w:t xml:space="preserve"> </w:t>
      </w:r>
      <w:r w:rsidR="004B67A6" w:rsidRPr="00AB21EB">
        <w:rPr>
          <w:szCs w:val="28"/>
        </w:rPr>
        <w:t xml:space="preserve">2018 </w:t>
      </w:r>
      <w:r w:rsidR="003624A2" w:rsidRPr="00AB21EB">
        <w:rPr>
          <w:szCs w:val="28"/>
        </w:rPr>
        <w:t>года</w:t>
      </w:r>
      <w:r w:rsidR="004B67A6" w:rsidRPr="00AB21EB">
        <w:rPr>
          <w:szCs w:val="28"/>
        </w:rPr>
        <w:t xml:space="preserve"> включительно</w:t>
      </w:r>
      <w:r w:rsidR="003624A2" w:rsidRPr="00AB21EB">
        <w:rPr>
          <w:szCs w:val="28"/>
        </w:rPr>
        <w:t xml:space="preserve"> </w:t>
      </w:r>
      <w:r w:rsidR="007411A1" w:rsidRPr="00AB21EB">
        <w:rPr>
          <w:szCs w:val="28"/>
        </w:rPr>
        <w:t xml:space="preserve">направляет </w:t>
      </w:r>
      <w:r w:rsidRPr="00AB21EB">
        <w:rPr>
          <w:szCs w:val="28"/>
        </w:rPr>
        <w:t>в оргкомитет</w:t>
      </w:r>
      <w:r w:rsidR="002057C7" w:rsidRPr="00AB21EB">
        <w:rPr>
          <w:szCs w:val="28"/>
        </w:rPr>
        <w:t xml:space="preserve"> (</w:t>
      </w:r>
      <w:r w:rsidR="002057C7" w:rsidRPr="00AB21EB">
        <w:t>г. Самара, Московское шоссе 125</w:t>
      </w:r>
      <w:r w:rsidR="00474D1E" w:rsidRPr="00AB21EB">
        <w:t>А</w:t>
      </w:r>
      <w:r w:rsidR="002057C7" w:rsidRPr="00AB21EB">
        <w:t xml:space="preserve">, СИПКРО)  </w:t>
      </w:r>
      <w:r w:rsidR="002057C7" w:rsidRPr="00AB21EB">
        <w:rPr>
          <w:szCs w:val="28"/>
        </w:rPr>
        <w:t>материалы согл</w:t>
      </w:r>
      <w:r w:rsidR="00D36D74" w:rsidRPr="00AB21EB">
        <w:rPr>
          <w:szCs w:val="28"/>
        </w:rPr>
        <w:t>асно п. 7 настоящего положения.</w:t>
      </w:r>
    </w:p>
    <w:p w:rsidR="007411A1" w:rsidRPr="00AB21EB" w:rsidRDefault="004B67A6" w:rsidP="00E92136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  <w:r w:rsidRPr="00AB21EB">
        <w:rPr>
          <w:color w:val="auto"/>
          <w:sz w:val="28"/>
          <w:szCs w:val="28"/>
        </w:rPr>
        <w:t>3.3</w:t>
      </w:r>
      <w:r w:rsidR="007411A1" w:rsidRPr="00AB21EB">
        <w:rPr>
          <w:color w:val="auto"/>
          <w:sz w:val="28"/>
          <w:szCs w:val="28"/>
        </w:rPr>
        <w:t xml:space="preserve">. Присланные на </w:t>
      </w:r>
      <w:r w:rsidRPr="00AB21EB">
        <w:rPr>
          <w:color w:val="auto"/>
          <w:sz w:val="28"/>
          <w:szCs w:val="28"/>
        </w:rPr>
        <w:t>к</w:t>
      </w:r>
      <w:r w:rsidR="007411A1" w:rsidRPr="00AB21EB">
        <w:rPr>
          <w:color w:val="auto"/>
          <w:sz w:val="28"/>
          <w:szCs w:val="28"/>
        </w:rPr>
        <w:t xml:space="preserve">онкурс материалы </w:t>
      </w:r>
      <w:r w:rsidRPr="00AB21EB">
        <w:rPr>
          <w:color w:val="auto"/>
          <w:sz w:val="28"/>
          <w:szCs w:val="28"/>
        </w:rPr>
        <w:t>не возвращаются.</w:t>
      </w:r>
    </w:p>
    <w:p w:rsidR="00E92136" w:rsidRDefault="00E92136" w:rsidP="00E9213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B21EB">
        <w:rPr>
          <w:color w:val="auto"/>
          <w:sz w:val="28"/>
          <w:szCs w:val="28"/>
        </w:rPr>
        <w:t>3.4. Возражения, апелляции, претензии по итогам конкурса не принимаются</w:t>
      </w:r>
      <w:r w:rsidR="00673EBC">
        <w:rPr>
          <w:color w:val="auto"/>
          <w:sz w:val="28"/>
          <w:szCs w:val="28"/>
        </w:rPr>
        <w:t>.</w:t>
      </w:r>
    </w:p>
    <w:p w:rsidR="007411A1" w:rsidRDefault="007411A1" w:rsidP="00E92136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07A3" w:rsidRPr="008B4E9A" w:rsidRDefault="00684487" w:rsidP="007807A3">
      <w:pPr>
        <w:widowControl/>
        <w:tabs>
          <w:tab w:val="left" w:pos="1080"/>
        </w:tabs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проведения конкурса</w:t>
      </w:r>
    </w:p>
    <w:p w:rsidR="00684487" w:rsidRPr="00D84AF7" w:rsidRDefault="00684487" w:rsidP="00684487">
      <w:pPr>
        <w:pStyle w:val="aa"/>
        <w:spacing w:line="360" w:lineRule="auto"/>
        <w:ind w:left="0" w:firstLine="709"/>
      </w:pPr>
      <w:r>
        <w:rPr>
          <w:caps/>
          <w:szCs w:val="28"/>
        </w:rPr>
        <w:t>4.1.</w:t>
      </w:r>
      <w:r w:rsidRPr="00684487">
        <w:t xml:space="preserve"> </w:t>
      </w:r>
      <w:r w:rsidRPr="00D84AF7">
        <w:t>Конкурс состоит из двух этапов: заочного</w:t>
      </w:r>
      <w:r w:rsidR="00162557">
        <w:t xml:space="preserve"> </w:t>
      </w:r>
      <w:r w:rsidRPr="00D84AF7">
        <w:t>и очного</w:t>
      </w:r>
      <w:r w:rsidR="00B778DA">
        <w:t>.</w:t>
      </w:r>
      <w:r w:rsidR="00162557">
        <w:t xml:space="preserve"> </w:t>
      </w:r>
    </w:p>
    <w:p w:rsidR="00684487" w:rsidRDefault="00684487" w:rsidP="00684487">
      <w:pPr>
        <w:pStyle w:val="aa"/>
        <w:spacing w:line="360" w:lineRule="auto"/>
        <w:ind w:left="0" w:firstLine="708"/>
      </w:pPr>
      <w:r>
        <w:t>4</w:t>
      </w:r>
      <w:r w:rsidRPr="00D84AF7">
        <w:t>.2</w:t>
      </w:r>
      <w:r>
        <w:t xml:space="preserve">. В ходе заочного этапа </w:t>
      </w:r>
      <w:r w:rsidR="00601D12">
        <w:t>(11-12</w:t>
      </w:r>
      <w:r w:rsidR="00B778DA" w:rsidRPr="00AB21EB">
        <w:t xml:space="preserve"> декабря 2018 года) </w:t>
      </w:r>
      <w:r w:rsidRPr="00AB21EB">
        <w:t>проводится</w:t>
      </w:r>
      <w:r>
        <w:t xml:space="preserve"> экспертиза</w:t>
      </w:r>
      <w:r w:rsidRPr="00D84AF7">
        <w:t xml:space="preserve"> конкурсных материалов, раскрывающих </w:t>
      </w:r>
      <w:r>
        <w:t xml:space="preserve">эффективные практики и </w:t>
      </w:r>
      <w:r w:rsidRPr="00D84AF7">
        <w:t>опыт</w:t>
      </w:r>
      <w:r>
        <w:t xml:space="preserve"> наставничества. </w:t>
      </w:r>
      <w:r w:rsidRPr="00D84AF7">
        <w:t>По итогам заочного этапа в объявленных номинациях</w:t>
      </w:r>
      <w:r>
        <w:t>, указанных в п.1.5. настоящего положения</w:t>
      </w:r>
      <w:r w:rsidRPr="00D84AF7">
        <w:t xml:space="preserve"> выбираются финалисты</w:t>
      </w:r>
      <w:r>
        <w:t xml:space="preserve"> (не более 3 в каждой номинации)</w:t>
      </w:r>
      <w:r w:rsidRPr="00D84AF7">
        <w:t>, которые принимают участие в очном этапе.</w:t>
      </w:r>
      <w:r w:rsidRPr="00AC4CC7">
        <w:t xml:space="preserve"> </w:t>
      </w:r>
      <w:r>
        <w:t>Информация о финалистах</w:t>
      </w:r>
      <w:r w:rsidRPr="00AC4CC7">
        <w:t xml:space="preserve"> размещается</w:t>
      </w:r>
      <w:r>
        <w:t xml:space="preserve"> </w:t>
      </w:r>
      <w:r w:rsidRPr="00D84AF7">
        <w:t xml:space="preserve">на сайте </w:t>
      </w:r>
      <w:hyperlink r:id="rId10" w:history="1">
        <w:r w:rsidRPr="00D84AF7">
          <w:rPr>
            <w:rStyle w:val="a9"/>
            <w:rFonts w:eastAsia="Courier New"/>
            <w:color w:val="auto"/>
          </w:rPr>
          <w:t>http://www.</w:t>
        </w:r>
        <w:proofErr w:type="spellStart"/>
        <w:r w:rsidRPr="00D84AF7">
          <w:rPr>
            <w:rStyle w:val="a9"/>
            <w:rFonts w:eastAsia="Courier New"/>
            <w:color w:val="auto"/>
            <w:lang w:val="en-US"/>
          </w:rPr>
          <w:t>sipkro</w:t>
        </w:r>
        <w:proofErr w:type="spellEnd"/>
        <w:r w:rsidRPr="00D84AF7">
          <w:rPr>
            <w:rStyle w:val="a9"/>
            <w:rFonts w:eastAsia="Courier New"/>
            <w:color w:val="auto"/>
          </w:rPr>
          <w:t>.</w:t>
        </w:r>
        <w:proofErr w:type="spellStart"/>
        <w:r w:rsidRPr="00D84AF7">
          <w:rPr>
            <w:rStyle w:val="a9"/>
            <w:rFonts w:eastAsia="Courier New"/>
            <w:color w:val="auto"/>
          </w:rPr>
          <w:t>ru</w:t>
        </w:r>
        <w:proofErr w:type="spellEnd"/>
      </w:hyperlink>
      <w:r w:rsidRPr="00D84AF7">
        <w:t>.</w:t>
      </w:r>
    </w:p>
    <w:p w:rsidR="00684487" w:rsidRPr="00D84AF7" w:rsidRDefault="00684487" w:rsidP="00B778DA">
      <w:pPr>
        <w:pStyle w:val="aa"/>
        <w:spacing w:line="360" w:lineRule="auto"/>
        <w:ind w:left="0" w:firstLine="709"/>
      </w:pPr>
      <w:r>
        <w:t xml:space="preserve">4.3. Очный этап </w:t>
      </w:r>
      <w:r w:rsidR="001A34C7">
        <w:t>(19</w:t>
      </w:r>
      <w:r w:rsidR="00B778DA">
        <w:t xml:space="preserve"> декабря 2018 года) </w:t>
      </w:r>
      <w:r>
        <w:t>представляет собой</w:t>
      </w:r>
      <w:r w:rsidRPr="00D84AF7">
        <w:t xml:space="preserve"> </w:t>
      </w:r>
      <w:r>
        <w:t>презентацию</w:t>
      </w:r>
      <w:r w:rsidR="00673EBC">
        <w:t xml:space="preserve"> конкурсантами</w:t>
      </w:r>
      <w:r>
        <w:t xml:space="preserve"> эффективных практик и </w:t>
      </w:r>
      <w:r w:rsidRPr="00D84AF7">
        <w:t>опыт</w:t>
      </w:r>
      <w:r>
        <w:t xml:space="preserve">а наставничества </w:t>
      </w:r>
      <w:r w:rsidRPr="00D84AF7">
        <w:t xml:space="preserve">(не более 15 </w:t>
      </w:r>
      <w:r w:rsidRPr="00D84AF7">
        <w:lastRenderedPageBreak/>
        <w:t>минут)</w:t>
      </w:r>
      <w:r w:rsidR="00B778DA">
        <w:t xml:space="preserve"> в конференц-зале гостиницы «Ариадна» (г. Самара, Московское шоссе 125-б, СИПКРО). </w:t>
      </w:r>
    </w:p>
    <w:p w:rsidR="00631303" w:rsidRDefault="00684487" w:rsidP="00BB7E0F">
      <w:pPr>
        <w:pStyle w:val="aa"/>
        <w:spacing w:line="360" w:lineRule="auto"/>
        <w:ind w:left="0" w:firstLine="709"/>
      </w:pPr>
      <w:r>
        <w:t>4</w:t>
      </w:r>
      <w:r w:rsidRPr="00D84AF7">
        <w:t xml:space="preserve">.4. По </w:t>
      </w:r>
      <w:r w:rsidR="00B778DA">
        <w:t xml:space="preserve">сумме баллов заочного и </w:t>
      </w:r>
      <w:r w:rsidRPr="00D84AF7">
        <w:t>оч</w:t>
      </w:r>
      <w:r w:rsidR="00B778DA">
        <w:t>ного этапов</w:t>
      </w:r>
      <w:r>
        <w:t xml:space="preserve"> определяются победители конкурса</w:t>
      </w:r>
      <w:r w:rsidR="00B778DA">
        <w:t xml:space="preserve"> (участники, занявшие первые места в каждой номинации) и призеры конкурса (участники, занявшие вторые и третьи места в каждой номинации)</w:t>
      </w:r>
      <w:r w:rsidRPr="00D84AF7">
        <w:t>.</w:t>
      </w:r>
    </w:p>
    <w:p w:rsidR="007807A3" w:rsidRDefault="007807A3" w:rsidP="000A3D3F">
      <w:pPr>
        <w:pStyle w:val="aa"/>
        <w:spacing w:line="360" w:lineRule="auto"/>
        <w:ind w:left="0" w:firstLine="0"/>
      </w:pPr>
    </w:p>
    <w:p w:rsidR="00710632" w:rsidRDefault="00631303" w:rsidP="007807A3">
      <w:pPr>
        <w:pStyle w:val="aa"/>
        <w:spacing w:line="360" w:lineRule="auto"/>
        <w:ind w:left="0" w:firstLine="709"/>
        <w:jc w:val="center"/>
      </w:pPr>
      <w:r>
        <w:t>5. Жюри и счетная комиссия конкурса</w:t>
      </w:r>
    </w:p>
    <w:p w:rsidR="00631303" w:rsidRDefault="00631303" w:rsidP="00631303">
      <w:pPr>
        <w:pStyle w:val="aa"/>
        <w:spacing w:line="384" w:lineRule="auto"/>
        <w:ind w:left="0" w:firstLine="720"/>
        <w:rPr>
          <w:szCs w:val="28"/>
        </w:rPr>
      </w:pPr>
      <w:r>
        <w:rPr>
          <w:szCs w:val="28"/>
        </w:rPr>
        <w:t>5</w:t>
      </w:r>
      <w:r w:rsidRPr="00D84AF7">
        <w:rPr>
          <w:szCs w:val="28"/>
        </w:rPr>
        <w:t xml:space="preserve">.1. </w:t>
      </w:r>
      <w:r>
        <w:rPr>
          <w:szCs w:val="28"/>
        </w:rPr>
        <w:t>Конкурсные материалы и выступления</w:t>
      </w:r>
      <w:r w:rsidR="0086122F">
        <w:rPr>
          <w:szCs w:val="28"/>
        </w:rPr>
        <w:t xml:space="preserve"> </w:t>
      </w:r>
      <w:r w:rsidRPr="00D84AF7">
        <w:rPr>
          <w:szCs w:val="28"/>
        </w:rPr>
        <w:t>конкурсантов оценивает жюри, формируемое из представителей педагогической общественности, работников вузов, органов управления образованием, методических служ</w:t>
      </w:r>
      <w:r>
        <w:rPr>
          <w:szCs w:val="28"/>
        </w:rPr>
        <w:t>б, образовательных учреждений.</w:t>
      </w:r>
    </w:p>
    <w:p w:rsidR="00631303" w:rsidRPr="00D84AF7" w:rsidRDefault="00631303" w:rsidP="00631303">
      <w:pPr>
        <w:pStyle w:val="aa"/>
        <w:spacing w:line="384" w:lineRule="auto"/>
        <w:ind w:left="0" w:firstLine="720"/>
        <w:rPr>
          <w:szCs w:val="28"/>
        </w:rPr>
      </w:pPr>
      <w:r>
        <w:rPr>
          <w:szCs w:val="28"/>
        </w:rPr>
        <w:t xml:space="preserve">5.2. </w:t>
      </w:r>
      <w:r>
        <w:t>Для проведения заочного этапа конкурса оргкомитет формирует жюри заочного этапа конкурса (далее – жюри заочного этапа) по каждой номинации. Состав жюри заочного этапа утверждается распоряжением министерства.</w:t>
      </w:r>
    </w:p>
    <w:p w:rsidR="00631303" w:rsidRDefault="00631303" w:rsidP="00631303">
      <w:pPr>
        <w:pStyle w:val="aa"/>
        <w:spacing w:line="384" w:lineRule="auto"/>
        <w:ind w:left="0" w:firstLine="720"/>
        <w:rPr>
          <w:szCs w:val="28"/>
        </w:rPr>
      </w:pPr>
      <w:r>
        <w:rPr>
          <w:szCs w:val="28"/>
        </w:rPr>
        <w:t xml:space="preserve">5.2.1. Член жюри </w:t>
      </w:r>
      <w:r>
        <w:t>заочного этапа</w:t>
      </w:r>
      <w:r w:rsidRPr="00AC4CC7">
        <w:rPr>
          <w:szCs w:val="28"/>
        </w:rPr>
        <w:t xml:space="preserve"> не мож</w:t>
      </w:r>
      <w:r>
        <w:rPr>
          <w:szCs w:val="28"/>
        </w:rPr>
        <w:t>ет оценивать материалы конкурсанта, если он работает в том же образовательном учреждении.</w:t>
      </w:r>
    </w:p>
    <w:p w:rsidR="00631303" w:rsidRPr="00D84AF7" w:rsidRDefault="00631303" w:rsidP="00631303">
      <w:pPr>
        <w:pStyle w:val="aa"/>
        <w:spacing w:line="384" w:lineRule="auto"/>
        <w:ind w:left="0" w:firstLine="720"/>
        <w:rPr>
          <w:szCs w:val="28"/>
        </w:rPr>
      </w:pPr>
      <w:r>
        <w:rPr>
          <w:szCs w:val="28"/>
        </w:rPr>
        <w:t xml:space="preserve">5.2.2. </w:t>
      </w:r>
      <w:r w:rsidRPr="0086680D">
        <w:rPr>
          <w:szCs w:val="28"/>
        </w:rPr>
        <w:t>М</w:t>
      </w:r>
      <w:r>
        <w:rPr>
          <w:szCs w:val="28"/>
        </w:rPr>
        <w:t>атериалы, представленные конкурсантом</w:t>
      </w:r>
      <w:r w:rsidRPr="0086680D">
        <w:rPr>
          <w:szCs w:val="28"/>
        </w:rPr>
        <w:t xml:space="preserve">, </w:t>
      </w:r>
      <w:r>
        <w:rPr>
          <w:szCs w:val="28"/>
        </w:rPr>
        <w:t>в ходе заочного этапа рассматриваются тремя членами жюри</w:t>
      </w:r>
      <w:r w:rsidRPr="0086680D">
        <w:rPr>
          <w:szCs w:val="28"/>
        </w:rPr>
        <w:t xml:space="preserve">. При разнице между </w:t>
      </w:r>
      <w:r>
        <w:rPr>
          <w:szCs w:val="28"/>
        </w:rPr>
        <w:t xml:space="preserve">выставленным </w:t>
      </w:r>
      <w:r w:rsidRPr="0086680D">
        <w:rPr>
          <w:szCs w:val="28"/>
        </w:rPr>
        <w:t>минимальным и максимальным итого</w:t>
      </w:r>
      <w:r>
        <w:rPr>
          <w:szCs w:val="28"/>
        </w:rPr>
        <w:t>вым баллом трех членов жюри</w:t>
      </w:r>
      <w:r w:rsidRPr="0086680D">
        <w:rPr>
          <w:szCs w:val="28"/>
        </w:rPr>
        <w:t xml:space="preserve"> более чем 8 баллов к рассмотрению </w:t>
      </w:r>
      <w:r>
        <w:rPr>
          <w:szCs w:val="28"/>
        </w:rPr>
        <w:t>конкурсных материалов</w:t>
      </w:r>
      <w:r w:rsidRPr="0086680D">
        <w:rPr>
          <w:szCs w:val="28"/>
        </w:rPr>
        <w:t xml:space="preserve"> </w:t>
      </w:r>
      <w:r>
        <w:rPr>
          <w:szCs w:val="28"/>
        </w:rPr>
        <w:t>привлекаются другие три члена жюри</w:t>
      </w:r>
      <w:r w:rsidRPr="0086680D">
        <w:rPr>
          <w:szCs w:val="28"/>
        </w:rPr>
        <w:t>.</w:t>
      </w:r>
      <w:r w:rsidR="00F80A40" w:rsidRPr="00F80A40">
        <w:rPr>
          <w:szCs w:val="28"/>
        </w:rPr>
        <w:t xml:space="preserve"> </w:t>
      </w:r>
      <w:r w:rsidR="00F80A40">
        <w:rPr>
          <w:szCs w:val="28"/>
        </w:rPr>
        <w:t>Критерии для оценивания «портфолио» конкурсантов даны в приложении 5.</w:t>
      </w:r>
    </w:p>
    <w:p w:rsidR="00631303" w:rsidRDefault="00631303" w:rsidP="00631303">
      <w:pPr>
        <w:pStyle w:val="aa"/>
        <w:spacing w:line="384" w:lineRule="auto"/>
        <w:ind w:left="0" w:firstLine="720"/>
        <w:rPr>
          <w:szCs w:val="28"/>
        </w:rPr>
      </w:pPr>
      <w:r>
        <w:rPr>
          <w:szCs w:val="28"/>
        </w:rPr>
        <w:t>5.2</w:t>
      </w:r>
      <w:r w:rsidRPr="00D84AF7">
        <w:rPr>
          <w:szCs w:val="28"/>
        </w:rPr>
        <w:t>.</w:t>
      </w:r>
      <w:r>
        <w:rPr>
          <w:szCs w:val="28"/>
        </w:rPr>
        <w:t>3.</w:t>
      </w:r>
      <w:r w:rsidRPr="00D84AF7">
        <w:rPr>
          <w:szCs w:val="28"/>
        </w:rPr>
        <w:t xml:space="preserve"> Для организации подсчёта баллов, вы</w:t>
      </w:r>
      <w:r>
        <w:rPr>
          <w:szCs w:val="28"/>
        </w:rPr>
        <w:t>ставленных членами жюри заочного этапа</w:t>
      </w:r>
      <w:r w:rsidRPr="00D84AF7">
        <w:rPr>
          <w:szCs w:val="28"/>
        </w:rPr>
        <w:t>, и подготовки сводных оц</w:t>
      </w:r>
      <w:r>
        <w:rPr>
          <w:szCs w:val="28"/>
        </w:rPr>
        <w:t xml:space="preserve">еночных ведомостей </w:t>
      </w:r>
      <w:r w:rsidRPr="00D84AF7">
        <w:rPr>
          <w:szCs w:val="28"/>
        </w:rPr>
        <w:t xml:space="preserve">создаётся </w:t>
      </w:r>
      <w:r>
        <w:rPr>
          <w:szCs w:val="28"/>
        </w:rPr>
        <w:t xml:space="preserve">счётная комиссия </w:t>
      </w:r>
      <w:r w:rsidR="00A77DE9">
        <w:rPr>
          <w:szCs w:val="28"/>
        </w:rPr>
        <w:t xml:space="preserve">в каждой номинации </w:t>
      </w:r>
      <w:r>
        <w:rPr>
          <w:szCs w:val="28"/>
        </w:rPr>
        <w:t>(не менее 3 человек: председатель и члены счетной комиссии).</w:t>
      </w:r>
    </w:p>
    <w:p w:rsidR="00631303" w:rsidRPr="00D84AF7" w:rsidRDefault="00631303" w:rsidP="00631303">
      <w:pPr>
        <w:pStyle w:val="aa"/>
        <w:spacing w:line="384" w:lineRule="auto"/>
        <w:ind w:left="0" w:firstLine="720"/>
        <w:rPr>
          <w:szCs w:val="28"/>
        </w:rPr>
      </w:pPr>
      <w:r>
        <w:rPr>
          <w:szCs w:val="28"/>
        </w:rPr>
        <w:t>Состав счетной комиссии</w:t>
      </w:r>
      <w:r w:rsidR="00A77DE9">
        <w:rPr>
          <w:szCs w:val="28"/>
        </w:rPr>
        <w:t xml:space="preserve"> в каждой номинации</w:t>
      </w:r>
      <w:r>
        <w:rPr>
          <w:szCs w:val="28"/>
        </w:rPr>
        <w:t xml:space="preserve"> формируется</w:t>
      </w:r>
      <w:r w:rsidR="00A77DE9">
        <w:rPr>
          <w:szCs w:val="28"/>
        </w:rPr>
        <w:t xml:space="preserve"> оргкомитетом</w:t>
      </w:r>
      <w:r>
        <w:rPr>
          <w:szCs w:val="28"/>
        </w:rPr>
        <w:t xml:space="preserve"> </w:t>
      </w:r>
      <w:r w:rsidR="00A77DE9">
        <w:rPr>
          <w:szCs w:val="28"/>
        </w:rPr>
        <w:t>и</w:t>
      </w:r>
      <w:r w:rsidR="00A77DE9" w:rsidRPr="00D84AF7">
        <w:rPr>
          <w:szCs w:val="28"/>
        </w:rPr>
        <w:t xml:space="preserve"> </w:t>
      </w:r>
      <w:r w:rsidR="00A77DE9">
        <w:rPr>
          <w:szCs w:val="28"/>
        </w:rPr>
        <w:t>утверждается соответствующим протоколом</w:t>
      </w:r>
      <w:r w:rsidRPr="00D84AF7">
        <w:rPr>
          <w:szCs w:val="28"/>
        </w:rPr>
        <w:t>.</w:t>
      </w:r>
    </w:p>
    <w:p w:rsidR="00A77DE9" w:rsidRDefault="00A77DE9" w:rsidP="00631303">
      <w:pPr>
        <w:pStyle w:val="aa"/>
        <w:spacing w:line="384" w:lineRule="auto"/>
        <w:ind w:left="0" w:firstLine="720"/>
        <w:rPr>
          <w:szCs w:val="28"/>
        </w:rPr>
      </w:pPr>
      <w:r>
        <w:rPr>
          <w:szCs w:val="28"/>
        </w:rPr>
        <w:lastRenderedPageBreak/>
        <w:t xml:space="preserve">5.2.4. </w:t>
      </w:r>
      <w:r w:rsidR="00631303" w:rsidRPr="00D84AF7">
        <w:rPr>
          <w:szCs w:val="28"/>
        </w:rPr>
        <w:t>Протокол счётной комиссии утверждается жюри</w:t>
      </w:r>
      <w:r>
        <w:rPr>
          <w:szCs w:val="28"/>
        </w:rPr>
        <w:t xml:space="preserve"> заочного этапа в соответствующей номинации</w:t>
      </w:r>
      <w:r w:rsidR="00631303" w:rsidRPr="00D84AF7">
        <w:rPr>
          <w:szCs w:val="28"/>
        </w:rPr>
        <w:t>. В случае равенства баллов участников распределение мест между ними определяется путём голосования членов жюри</w:t>
      </w:r>
      <w:r>
        <w:rPr>
          <w:szCs w:val="28"/>
        </w:rPr>
        <w:t xml:space="preserve"> заочного этапа</w:t>
      </w:r>
      <w:r w:rsidR="00E35246">
        <w:rPr>
          <w:szCs w:val="28"/>
        </w:rPr>
        <w:t>. Решение</w:t>
      </w:r>
      <w:r>
        <w:rPr>
          <w:szCs w:val="28"/>
        </w:rPr>
        <w:t xml:space="preserve"> жюри заочного этапа </w:t>
      </w:r>
      <w:r w:rsidR="00631303" w:rsidRPr="00D84AF7">
        <w:rPr>
          <w:szCs w:val="28"/>
        </w:rPr>
        <w:t xml:space="preserve">считается принятым, если за него проголосовало более половины его членов. </w:t>
      </w:r>
    </w:p>
    <w:p w:rsidR="00631303" w:rsidRDefault="00631303" w:rsidP="00631303">
      <w:pPr>
        <w:pStyle w:val="aa"/>
        <w:spacing w:line="384" w:lineRule="auto"/>
        <w:ind w:left="0" w:firstLine="720"/>
      </w:pPr>
      <w:r w:rsidRPr="00D84AF7">
        <w:rPr>
          <w:szCs w:val="28"/>
        </w:rPr>
        <w:t>Решение жюри</w:t>
      </w:r>
      <w:r w:rsidR="00A77DE9">
        <w:rPr>
          <w:szCs w:val="28"/>
        </w:rPr>
        <w:t xml:space="preserve"> заочного этапа </w:t>
      </w:r>
      <w:r w:rsidRPr="00D84AF7">
        <w:rPr>
          <w:szCs w:val="28"/>
        </w:rPr>
        <w:t>оформляется протоколом</w:t>
      </w:r>
      <w:r w:rsidRPr="00D84AF7">
        <w:t xml:space="preserve"> </w:t>
      </w:r>
      <w:r w:rsidR="00A77DE9">
        <w:t>и представляется</w:t>
      </w:r>
      <w:r w:rsidR="005558D5">
        <w:t xml:space="preserve"> в оргкомитет не позднее 18.00 1</w:t>
      </w:r>
      <w:r w:rsidR="00E35246">
        <w:t>2</w:t>
      </w:r>
      <w:r w:rsidR="00A77DE9">
        <w:t xml:space="preserve"> декабря 2018 года</w:t>
      </w:r>
      <w:r w:rsidRPr="00D84AF7">
        <w:t>.</w:t>
      </w:r>
    </w:p>
    <w:p w:rsidR="00A77DE9" w:rsidRDefault="00A77DE9" w:rsidP="00631303">
      <w:pPr>
        <w:pStyle w:val="aa"/>
        <w:spacing w:line="384" w:lineRule="auto"/>
        <w:ind w:left="0" w:firstLine="720"/>
      </w:pPr>
      <w:r>
        <w:t xml:space="preserve">5.2.5. </w:t>
      </w:r>
      <w:r w:rsidR="00F17E3C">
        <w:t>Информация об итогах заочного этапа размещается на сайте СИПКРО</w:t>
      </w:r>
      <w:r w:rsidR="005558D5">
        <w:t xml:space="preserve"> </w:t>
      </w:r>
      <w:r w:rsidR="00E35246">
        <w:t>13</w:t>
      </w:r>
      <w:r w:rsidR="00FB346A">
        <w:t xml:space="preserve"> декабря 2018 года.</w:t>
      </w:r>
    </w:p>
    <w:p w:rsidR="00566853" w:rsidRDefault="00F1040A" w:rsidP="00566853">
      <w:pPr>
        <w:pStyle w:val="aa"/>
        <w:spacing w:line="384" w:lineRule="auto"/>
        <w:ind w:left="0" w:firstLine="720"/>
        <w:rPr>
          <w:szCs w:val="28"/>
        </w:rPr>
      </w:pPr>
      <w:r>
        <w:t xml:space="preserve">5.3. </w:t>
      </w:r>
      <w:r w:rsidR="00566853">
        <w:t xml:space="preserve">Для проведения </w:t>
      </w:r>
      <w:r>
        <w:t>очного этапа конкурса оргкомитет формирует</w:t>
      </w:r>
      <w:r w:rsidR="00566853">
        <w:t xml:space="preserve"> жюри </w:t>
      </w:r>
      <w:r>
        <w:t xml:space="preserve">очного этапа конкурса (далее – </w:t>
      </w:r>
      <w:r w:rsidR="00566853">
        <w:t xml:space="preserve">жюри </w:t>
      </w:r>
      <w:r>
        <w:t>очного этапа)</w:t>
      </w:r>
      <w:r w:rsidR="00566853">
        <w:t xml:space="preserve">. Состав жюри </w:t>
      </w:r>
      <w:r>
        <w:t xml:space="preserve">очного этапа </w:t>
      </w:r>
      <w:r w:rsidR="00566853">
        <w:t xml:space="preserve">утверждается распоряжением </w:t>
      </w:r>
      <w:r>
        <w:t>министерства.</w:t>
      </w:r>
      <w:r w:rsidR="00566853">
        <w:t xml:space="preserve"> </w:t>
      </w:r>
      <w:r w:rsidR="00566853" w:rsidRPr="00D84AF7">
        <w:rPr>
          <w:szCs w:val="28"/>
        </w:rPr>
        <w:t>Для организации подсчёта баллов, вы</w:t>
      </w:r>
      <w:r w:rsidR="00566853">
        <w:rPr>
          <w:szCs w:val="28"/>
        </w:rPr>
        <w:t>ставленных членами жюри очного этапа</w:t>
      </w:r>
      <w:r w:rsidR="00566853" w:rsidRPr="00D84AF7">
        <w:rPr>
          <w:szCs w:val="28"/>
        </w:rPr>
        <w:t>, и подготовки сводных оц</w:t>
      </w:r>
      <w:r w:rsidR="00566853">
        <w:rPr>
          <w:szCs w:val="28"/>
        </w:rPr>
        <w:t xml:space="preserve">еночных ведомостей </w:t>
      </w:r>
      <w:r w:rsidR="00566853" w:rsidRPr="00D84AF7">
        <w:rPr>
          <w:szCs w:val="28"/>
        </w:rPr>
        <w:t xml:space="preserve">создаётся </w:t>
      </w:r>
      <w:r w:rsidR="00566853">
        <w:rPr>
          <w:szCs w:val="28"/>
        </w:rPr>
        <w:t>счётная комиссия (не менее 3 человек: председатель и члены счетной комиссии). Состав счетной комиссии формируется оргкомитетом и</w:t>
      </w:r>
      <w:r w:rsidR="00566853" w:rsidRPr="00D84AF7">
        <w:rPr>
          <w:szCs w:val="28"/>
        </w:rPr>
        <w:t xml:space="preserve"> </w:t>
      </w:r>
      <w:r w:rsidR="00566853">
        <w:rPr>
          <w:szCs w:val="28"/>
        </w:rPr>
        <w:t>утверждается соответствующим протоколом</w:t>
      </w:r>
      <w:r w:rsidR="00566853" w:rsidRPr="00D84AF7">
        <w:rPr>
          <w:szCs w:val="28"/>
        </w:rPr>
        <w:t>.</w:t>
      </w:r>
      <w:r w:rsidR="00F80A40">
        <w:rPr>
          <w:szCs w:val="28"/>
        </w:rPr>
        <w:t xml:space="preserve"> Критерии для оценивания выступлений конкурсантов на</w:t>
      </w:r>
      <w:r w:rsidR="00C90ED5">
        <w:rPr>
          <w:szCs w:val="28"/>
        </w:rPr>
        <w:t xml:space="preserve"> очном этапе даны в приложении 6</w:t>
      </w:r>
      <w:r w:rsidR="00F80A40">
        <w:rPr>
          <w:szCs w:val="28"/>
        </w:rPr>
        <w:t xml:space="preserve">. </w:t>
      </w:r>
    </w:p>
    <w:p w:rsidR="00586596" w:rsidRPr="00D84AF7" w:rsidRDefault="00586596" w:rsidP="00566853">
      <w:pPr>
        <w:pStyle w:val="aa"/>
        <w:spacing w:line="384" w:lineRule="auto"/>
        <w:ind w:left="0" w:firstLine="720"/>
        <w:rPr>
          <w:szCs w:val="28"/>
        </w:rPr>
      </w:pPr>
    </w:p>
    <w:p w:rsidR="00710632" w:rsidRPr="005D0E0B" w:rsidRDefault="00586596" w:rsidP="007807A3">
      <w:pPr>
        <w:pStyle w:val="aa"/>
        <w:tabs>
          <w:tab w:val="num" w:pos="0"/>
        </w:tabs>
        <w:spacing w:line="360" w:lineRule="auto"/>
        <w:ind w:left="0" w:firstLine="709"/>
        <w:jc w:val="center"/>
      </w:pPr>
      <w:r>
        <w:t>6</w:t>
      </w:r>
      <w:r w:rsidRPr="005D0E0B">
        <w:t>. Награждение победителей</w:t>
      </w:r>
      <w:r w:rsidR="00710632">
        <w:t xml:space="preserve">, </w:t>
      </w:r>
      <w:r>
        <w:t>призеров</w:t>
      </w:r>
      <w:r w:rsidR="00710632">
        <w:t xml:space="preserve"> и участников</w:t>
      </w:r>
      <w:r w:rsidRPr="005D0E0B">
        <w:t xml:space="preserve"> конкурса</w:t>
      </w:r>
    </w:p>
    <w:p w:rsidR="00586596" w:rsidRDefault="00710632" w:rsidP="00586596">
      <w:pPr>
        <w:pStyle w:val="aa"/>
        <w:tabs>
          <w:tab w:val="num" w:pos="0"/>
        </w:tabs>
        <w:spacing w:line="360" w:lineRule="auto"/>
        <w:ind w:left="0" w:firstLine="709"/>
      </w:pPr>
      <w:r>
        <w:t>6</w:t>
      </w:r>
      <w:r w:rsidR="00586596" w:rsidRPr="00D84AF7">
        <w:t>.1. Победителям конкурса</w:t>
      </w:r>
      <w:r w:rsidRPr="00710632">
        <w:t xml:space="preserve"> </w:t>
      </w:r>
      <w:r>
        <w:t>в каждой номинации</w:t>
      </w:r>
      <w:r w:rsidR="00586596" w:rsidRPr="00D84AF7">
        <w:t xml:space="preserve">, занявшим первые места, вручается диплом победителя </w:t>
      </w:r>
      <w:r>
        <w:t xml:space="preserve"> и денежная премия. </w:t>
      </w:r>
    </w:p>
    <w:p w:rsidR="00710632" w:rsidRDefault="00710632" w:rsidP="00710632">
      <w:pPr>
        <w:pStyle w:val="aa"/>
        <w:tabs>
          <w:tab w:val="num" w:pos="0"/>
        </w:tabs>
        <w:spacing w:line="360" w:lineRule="auto"/>
        <w:ind w:left="0" w:firstLine="709"/>
      </w:pPr>
      <w:r>
        <w:t xml:space="preserve">6.2. Призерам </w:t>
      </w:r>
      <w:r w:rsidRPr="00D84AF7">
        <w:t>конкурса</w:t>
      </w:r>
      <w:r w:rsidRPr="00710632">
        <w:t xml:space="preserve"> </w:t>
      </w:r>
      <w:r>
        <w:t>в каждой номинации</w:t>
      </w:r>
      <w:r w:rsidRPr="00D84AF7">
        <w:t xml:space="preserve">, занявшим </w:t>
      </w:r>
      <w:r>
        <w:t xml:space="preserve">вторые и третье </w:t>
      </w:r>
      <w:r w:rsidRPr="00D84AF7">
        <w:t>места,</w:t>
      </w:r>
      <w:r>
        <w:t xml:space="preserve"> вручаются соответствующие дипломы и денежные премии.</w:t>
      </w:r>
    </w:p>
    <w:p w:rsidR="00710632" w:rsidRPr="00D84AF7" w:rsidRDefault="00710632" w:rsidP="00710632">
      <w:pPr>
        <w:pStyle w:val="aa"/>
        <w:spacing w:line="384" w:lineRule="auto"/>
        <w:ind w:left="0" w:firstLine="720"/>
        <w:rPr>
          <w:szCs w:val="28"/>
        </w:rPr>
      </w:pPr>
      <w:r>
        <w:t xml:space="preserve">6.3. </w:t>
      </w:r>
      <w:r w:rsidRPr="00710632">
        <w:rPr>
          <w:szCs w:val="28"/>
        </w:rPr>
        <w:t>Размер денежных премий устанав</w:t>
      </w:r>
      <w:r>
        <w:rPr>
          <w:szCs w:val="28"/>
        </w:rPr>
        <w:t>ливается учредителями ежегодно.</w:t>
      </w:r>
    </w:p>
    <w:p w:rsidR="00F1040A" w:rsidRDefault="00710632" w:rsidP="00710632">
      <w:pPr>
        <w:pStyle w:val="aa"/>
        <w:tabs>
          <w:tab w:val="num" w:pos="0"/>
        </w:tabs>
        <w:spacing w:line="360" w:lineRule="auto"/>
        <w:ind w:left="0" w:firstLine="709"/>
        <w:rPr>
          <w:szCs w:val="28"/>
        </w:rPr>
      </w:pPr>
      <w:r>
        <w:t xml:space="preserve">6.4. </w:t>
      </w:r>
      <w:r w:rsidRPr="00710632">
        <w:rPr>
          <w:szCs w:val="28"/>
        </w:rPr>
        <w:t xml:space="preserve">Остальным участникам конкурса вручаются дипломы </w:t>
      </w:r>
      <w:r>
        <w:rPr>
          <w:szCs w:val="28"/>
        </w:rPr>
        <w:t>участников</w:t>
      </w:r>
      <w:r w:rsidRPr="00710632">
        <w:rPr>
          <w:szCs w:val="28"/>
        </w:rPr>
        <w:t xml:space="preserve">. </w:t>
      </w:r>
    </w:p>
    <w:p w:rsidR="00BB7E0F" w:rsidRPr="00710632" w:rsidRDefault="00BB7E0F" w:rsidP="00710632">
      <w:pPr>
        <w:pStyle w:val="aa"/>
        <w:tabs>
          <w:tab w:val="num" w:pos="0"/>
        </w:tabs>
        <w:spacing w:line="360" w:lineRule="auto"/>
        <w:ind w:left="0" w:firstLine="709"/>
      </w:pPr>
    </w:p>
    <w:p w:rsidR="00F1040A" w:rsidRPr="00FA0A87" w:rsidRDefault="00BB7E0F" w:rsidP="00FA0A87">
      <w:pPr>
        <w:pStyle w:val="aa"/>
        <w:spacing w:line="384" w:lineRule="auto"/>
        <w:ind w:left="0" w:firstLine="720"/>
        <w:jc w:val="center"/>
        <w:rPr>
          <w:szCs w:val="28"/>
        </w:rPr>
      </w:pPr>
      <w:r w:rsidRPr="00BB7E0F">
        <w:t>7</w:t>
      </w:r>
      <w:r w:rsidRPr="00FA0A87">
        <w:rPr>
          <w:szCs w:val="28"/>
        </w:rPr>
        <w:t>. Представление материалов участников конкурса</w:t>
      </w:r>
    </w:p>
    <w:p w:rsidR="00A77DE9" w:rsidRPr="00FA0A87" w:rsidRDefault="00BB7E0F" w:rsidP="00631303">
      <w:pPr>
        <w:pStyle w:val="aa"/>
        <w:spacing w:line="384" w:lineRule="auto"/>
        <w:ind w:left="0" w:firstLine="720"/>
        <w:rPr>
          <w:szCs w:val="28"/>
        </w:rPr>
      </w:pPr>
      <w:r w:rsidRPr="00FA0A87">
        <w:rPr>
          <w:szCs w:val="28"/>
        </w:rPr>
        <w:t>7.1. Для участия в конкурсе в оргкомитет представляются следующие материалы:</w:t>
      </w:r>
    </w:p>
    <w:p w:rsidR="00BB7E0F" w:rsidRPr="00FA0A87" w:rsidRDefault="00BB7E0F" w:rsidP="00631303">
      <w:pPr>
        <w:pStyle w:val="aa"/>
        <w:spacing w:line="384" w:lineRule="auto"/>
        <w:ind w:left="0" w:firstLine="720"/>
        <w:rPr>
          <w:szCs w:val="28"/>
        </w:rPr>
      </w:pPr>
      <w:r w:rsidRPr="00FA0A87">
        <w:rPr>
          <w:szCs w:val="28"/>
        </w:rPr>
        <w:lastRenderedPageBreak/>
        <w:t>представление по форме (приложение 1);</w:t>
      </w:r>
    </w:p>
    <w:p w:rsidR="00631303" w:rsidRPr="00FA0A87" w:rsidRDefault="00534C8C" w:rsidP="00FA0A87">
      <w:pPr>
        <w:pStyle w:val="aa"/>
        <w:spacing w:line="384" w:lineRule="auto"/>
        <w:ind w:left="0" w:firstLine="720"/>
        <w:rPr>
          <w:szCs w:val="28"/>
        </w:rPr>
      </w:pPr>
      <w:r>
        <w:rPr>
          <w:szCs w:val="28"/>
        </w:rPr>
        <w:t xml:space="preserve">заявление участника конкурса </w:t>
      </w:r>
      <w:r w:rsidR="00BB7E0F" w:rsidRPr="00FA0A87">
        <w:rPr>
          <w:szCs w:val="28"/>
        </w:rPr>
        <w:t>(приложение 2);</w:t>
      </w:r>
    </w:p>
    <w:p w:rsidR="00BB7E0F" w:rsidRPr="00FA0A87" w:rsidRDefault="007807A3" w:rsidP="00FA0A87">
      <w:pPr>
        <w:pStyle w:val="aa"/>
        <w:spacing w:line="384" w:lineRule="auto"/>
        <w:ind w:left="0" w:firstLine="720"/>
        <w:rPr>
          <w:szCs w:val="28"/>
        </w:rPr>
      </w:pPr>
      <w:r w:rsidRPr="00FA0A87">
        <w:rPr>
          <w:szCs w:val="28"/>
        </w:rPr>
        <w:t>информационная карта</w:t>
      </w:r>
      <w:r w:rsidR="00BB7E0F" w:rsidRPr="00FA0A87">
        <w:rPr>
          <w:szCs w:val="28"/>
        </w:rPr>
        <w:t xml:space="preserve"> участника конкурса (приложение 3);</w:t>
      </w:r>
    </w:p>
    <w:p w:rsidR="00BB7E0F" w:rsidRPr="00FA0A87" w:rsidRDefault="00BB7E0F" w:rsidP="00FA0A87">
      <w:pPr>
        <w:pStyle w:val="aa"/>
        <w:spacing w:line="384" w:lineRule="auto"/>
        <w:ind w:left="0" w:firstLine="720"/>
        <w:rPr>
          <w:szCs w:val="28"/>
        </w:rPr>
      </w:pPr>
      <w:r w:rsidRPr="00FA0A87">
        <w:rPr>
          <w:szCs w:val="28"/>
        </w:rPr>
        <w:t>согласие участника финала конкурса на обработку персональных данных (приложение 4).</w:t>
      </w:r>
    </w:p>
    <w:p w:rsidR="00BB7E0F" w:rsidRPr="00FA0A87" w:rsidRDefault="007807A3" w:rsidP="00FA0A87">
      <w:pPr>
        <w:pStyle w:val="aa"/>
        <w:spacing w:line="384" w:lineRule="auto"/>
        <w:ind w:left="0" w:firstLine="720"/>
        <w:rPr>
          <w:szCs w:val="28"/>
        </w:rPr>
      </w:pPr>
      <w:r w:rsidRPr="00FA0A87">
        <w:rPr>
          <w:szCs w:val="28"/>
        </w:rPr>
        <w:t>копия</w:t>
      </w:r>
      <w:r w:rsidR="00BB7E0F" w:rsidRPr="00FA0A87">
        <w:rPr>
          <w:szCs w:val="28"/>
        </w:rPr>
        <w:t xml:space="preserve"> приказа о назначении кон</w:t>
      </w:r>
      <w:r w:rsidR="00080E28">
        <w:rPr>
          <w:szCs w:val="28"/>
        </w:rPr>
        <w:t>курсанта наставником, заверенная</w:t>
      </w:r>
      <w:r w:rsidR="00BB7E0F" w:rsidRPr="00FA0A87">
        <w:rPr>
          <w:szCs w:val="28"/>
        </w:rPr>
        <w:t xml:space="preserve"> руководителем образовательной организации и печатью;</w:t>
      </w:r>
    </w:p>
    <w:p w:rsidR="00D85D9F" w:rsidRDefault="007807A3" w:rsidP="00FA0A87">
      <w:pPr>
        <w:pStyle w:val="aa"/>
        <w:spacing w:line="384" w:lineRule="auto"/>
        <w:ind w:left="0" w:firstLine="720"/>
        <w:rPr>
          <w:szCs w:val="28"/>
        </w:rPr>
      </w:pPr>
      <w:r w:rsidRPr="00FA0A87">
        <w:rPr>
          <w:szCs w:val="28"/>
        </w:rPr>
        <w:t>копия</w:t>
      </w:r>
      <w:r w:rsidR="00BB7E0F" w:rsidRPr="00FA0A87">
        <w:rPr>
          <w:szCs w:val="28"/>
        </w:rPr>
        <w:t xml:space="preserve"> положения о наставничестве в образовательной организации</w:t>
      </w:r>
      <w:r w:rsidR="00080E28">
        <w:rPr>
          <w:szCs w:val="28"/>
        </w:rPr>
        <w:t>, заверенная</w:t>
      </w:r>
      <w:r w:rsidR="00D85D9F" w:rsidRPr="00FA0A87">
        <w:rPr>
          <w:szCs w:val="28"/>
        </w:rPr>
        <w:t xml:space="preserve"> руководителем образо</w:t>
      </w:r>
      <w:r w:rsidR="00FA0A87">
        <w:rPr>
          <w:szCs w:val="28"/>
        </w:rPr>
        <w:t>вательной организации и печатью</w:t>
      </w:r>
      <w:r w:rsidR="00655441">
        <w:rPr>
          <w:szCs w:val="28"/>
        </w:rPr>
        <w:t>;</w:t>
      </w:r>
    </w:p>
    <w:p w:rsidR="00970B9F" w:rsidRDefault="00970B9F" w:rsidP="00970B9F">
      <w:pPr>
        <w:pStyle w:val="aa"/>
        <w:spacing w:line="384" w:lineRule="auto"/>
        <w:ind w:left="0" w:firstLine="720"/>
        <w:rPr>
          <w:szCs w:val="28"/>
        </w:rPr>
      </w:pPr>
      <w:r>
        <w:rPr>
          <w:szCs w:val="28"/>
        </w:rPr>
        <w:t xml:space="preserve">копия диплома (документа) участника об образовании, </w:t>
      </w:r>
      <w:r w:rsidRPr="00970B9F">
        <w:rPr>
          <w:szCs w:val="28"/>
        </w:rPr>
        <w:t>заверенная руководителем образовательной организации и печатью;</w:t>
      </w:r>
    </w:p>
    <w:p w:rsidR="002057C7" w:rsidRPr="002057C7" w:rsidRDefault="000472C1" w:rsidP="009E1B57">
      <w:pPr>
        <w:pStyle w:val="aa"/>
        <w:spacing w:line="384" w:lineRule="auto"/>
        <w:ind w:left="0" w:firstLine="720"/>
        <w:rPr>
          <w:szCs w:val="28"/>
        </w:rPr>
      </w:pPr>
      <w:r>
        <w:rPr>
          <w:szCs w:val="28"/>
        </w:rPr>
        <w:t xml:space="preserve">портфолио </w:t>
      </w:r>
      <w:r w:rsidR="00655441">
        <w:rPr>
          <w:szCs w:val="28"/>
        </w:rPr>
        <w:t xml:space="preserve">участника конкурса в соответствии с </w:t>
      </w:r>
      <w:r w:rsidR="00080E28">
        <w:rPr>
          <w:szCs w:val="28"/>
        </w:rPr>
        <w:t xml:space="preserve">выбранной </w:t>
      </w:r>
      <w:r w:rsidR="002057C7">
        <w:rPr>
          <w:szCs w:val="28"/>
        </w:rPr>
        <w:t xml:space="preserve">номинацией </w:t>
      </w:r>
      <w:r w:rsidR="009D2085">
        <w:rPr>
          <w:szCs w:val="28"/>
        </w:rPr>
        <w:t>(приложение 5</w:t>
      </w:r>
      <w:r w:rsidR="002057C7">
        <w:rPr>
          <w:szCs w:val="28"/>
        </w:rPr>
        <w:t>)</w:t>
      </w:r>
      <w:r>
        <w:rPr>
          <w:szCs w:val="28"/>
        </w:rPr>
        <w:t>, заверенное</w:t>
      </w:r>
      <w:r w:rsidR="009E1B57">
        <w:rPr>
          <w:szCs w:val="28"/>
        </w:rPr>
        <w:t xml:space="preserve"> </w:t>
      </w:r>
      <w:r w:rsidR="009E1B57" w:rsidRPr="00970B9F">
        <w:rPr>
          <w:szCs w:val="28"/>
        </w:rPr>
        <w:t>руководителем образо</w:t>
      </w:r>
      <w:r w:rsidR="009E1B57">
        <w:rPr>
          <w:szCs w:val="28"/>
        </w:rPr>
        <w:t>вательной организации и печатью.</w:t>
      </w:r>
    </w:p>
    <w:p w:rsidR="002057C7" w:rsidRDefault="002057C7" w:rsidP="002057C7">
      <w:pPr>
        <w:pStyle w:val="aa"/>
        <w:spacing w:line="384" w:lineRule="auto"/>
        <w:ind w:left="0" w:firstLine="720"/>
        <w:rPr>
          <w:szCs w:val="28"/>
        </w:rPr>
      </w:pPr>
      <w:r>
        <w:rPr>
          <w:szCs w:val="28"/>
        </w:rPr>
        <w:t>Материалы конкурсанта представляются в бумажном и электр</w:t>
      </w:r>
      <w:r w:rsidR="00E35246">
        <w:rPr>
          <w:szCs w:val="28"/>
        </w:rPr>
        <w:t>онном виде (на оптическом диске</w:t>
      </w:r>
      <w:r>
        <w:rPr>
          <w:szCs w:val="28"/>
        </w:rPr>
        <w:t xml:space="preserve"> </w:t>
      </w:r>
      <w:r>
        <w:rPr>
          <w:szCs w:val="28"/>
          <w:lang w:val="en-US"/>
        </w:rPr>
        <w:t>CD</w:t>
      </w:r>
      <w:r w:rsidRPr="002057C7">
        <w:rPr>
          <w:szCs w:val="28"/>
        </w:rPr>
        <w:t>-</w:t>
      </w:r>
      <w:r>
        <w:rPr>
          <w:szCs w:val="28"/>
          <w:lang w:val="en-US"/>
        </w:rPr>
        <w:t>R</w:t>
      </w:r>
      <w:r w:rsidRPr="002057C7">
        <w:rPr>
          <w:szCs w:val="28"/>
        </w:rPr>
        <w:t xml:space="preserve"> </w:t>
      </w:r>
      <w:r>
        <w:rPr>
          <w:szCs w:val="28"/>
        </w:rPr>
        <w:t xml:space="preserve">в формате </w:t>
      </w:r>
      <w:r w:rsidRPr="002057C7">
        <w:rPr>
          <w:szCs w:val="28"/>
        </w:rPr>
        <w:t>*</w:t>
      </w:r>
      <w:proofErr w:type="spellStart"/>
      <w:r>
        <w:rPr>
          <w:szCs w:val="28"/>
          <w:lang w:val="en-US"/>
        </w:rPr>
        <w:t>pdf</w:t>
      </w:r>
      <w:proofErr w:type="spellEnd"/>
      <w:r w:rsidRPr="002057C7">
        <w:rPr>
          <w:szCs w:val="28"/>
        </w:rPr>
        <w:t xml:space="preserve">. </w:t>
      </w:r>
      <w:r>
        <w:rPr>
          <w:szCs w:val="28"/>
        </w:rPr>
        <w:t xml:space="preserve">и </w:t>
      </w:r>
      <w:r w:rsidRPr="002057C7">
        <w:rPr>
          <w:szCs w:val="28"/>
        </w:rPr>
        <w:t>*</w:t>
      </w:r>
      <w:r>
        <w:rPr>
          <w:szCs w:val="28"/>
          <w:lang w:val="en-US"/>
        </w:rPr>
        <w:t>doc</w:t>
      </w:r>
      <w:r w:rsidRPr="002057C7">
        <w:rPr>
          <w:szCs w:val="28"/>
        </w:rPr>
        <w:t>.)</w:t>
      </w:r>
      <w:r w:rsidR="00E35246">
        <w:rPr>
          <w:szCs w:val="28"/>
        </w:rPr>
        <w:t>.</w:t>
      </w:r>
    </w:p>
    <w:p w:rsidR="001A0B68" w:rsidRPr="002057C7" w:rsidRDefault="00DC2CDD" w:rsidP="00DC2CDD">
      <w:pPr>
        <w:pStyle w:val="aa"/>
        <w:spacing w:line="384" w:lineRule="auto"/>
        <w:ind w:left="0" w:firstLine="709"/>
        <w:rPr>
          <w:szCs w:val="28"/>
        </w:rPr>
      </w:pPr>
      <w:r>
        <w:rPr>
          <w:szCs w:val="28"/>
        </w:rPr>
        <w:t xml:space="preserve">Результативность работы в качестве наставника </w:t>
      </w:r>
      <w:r w:rsidR="00D43119">
        <w:rPr>
          <w:szCs w:val="28"/>
        </w:rPr>
        <w:t xml:space="preserve">и результативность профессиональной деятельности молодого специалиста </w:t>
      </w:r>
      <w:r>
        <w:rPr>
          <w:szCs w:val="28"/>
        </w:rPr>
        <w:t xml:space="preserve">представляется за </w:t>
      </w:r>
      <w:r w:rsidR="00E35246">
        <w:rPr>
          <w:szCs w:val="28"/>
        </w:rPr>
        <w:t xml:space="preserve">три последних учебных года, не </w:t>
      </w:r>
      <w:r>
        <w:rPr>
          <w:szCs w:val="28"/>
        </w:rPr>
        <w:t>включая текущий учебный год</w:t>
      </w:r>
      <w:r w:rsidR="00D43119">
        <w:rPr>
          <w:szCs w:val="28"/>
        </w:rPr>
        <w:t>.</w:t>
      </w:r>
    </w:p>
    <w:p w:rsidR="00BB7E0F" w:rsidRDefault="00BB7E0F" w:rsidP="00684487">
      <w:pPr>
        <w:pStyle w:val="aa"/>
        <w:spacing w:line="360" w:lineRule="auto"/>
        <w:ind w:left="0" w:firstLine="709"/>
        <w:rPr>
          <w:sz w:val="27"/>
          <w:szCs w:val="27"/>
        </w:rPr>
      </w:pPr>
    </w:p>
    <w:p w:rsidR="00D85D9F" w:rsidRPr="00D84AF7" w:rsidRDefault="00D85D9F" w:rsidP="00684487">
      <w:pPr>
        <w:pStyle w:val="aa"/>
        <w:spacing w:line="360" w:lineRule="auto"/>
        <w:ind w:left="0" w:firstLine="709"/>
      </w:pPr>
    </w:p>
    <w:p w:rsidR="00684487" w:rsidRPr="00D84AF7" w:rsidRDefault="00684487" w:rsidP="00684487">
      <w:pPr>
        <w:pStyle w:val="aa"/>
        <w:spacing w:line="360" w:lineRule="auto"/>
        <w:ind w:left="0" w:firstLine="708"/>
      </w:pPr>
    </w:p>
    <w:p w:rsidR="00684487" w:rsidRDefault="00684487" w:rsidP="00C74A5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</w:p>
    <w:p w:rsidR="00B26424" w:rsidRDefault="00400A41"/>
    <w:sectPr w:rsidR="00B26424" w:rsidSect="008B4E9A">
      <w:headerReference w:type="default" r:id="rId11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41" w:rsidRDefault="00400A41" w:rsidP="008B4E9A">
      <w:r>
        <w:separator/>
      </w:r>
    </w:p>
  </w:endnote>
  <w:endnote w:type="continuationSeparator" w:id="0">
    <w:p w:rsidR="00400A41" w:rsidRDefault="00400A41" w:rsidP="008B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41" w:rsidRDefault="00400A41" w:rsidP="008B4E9A">
      <w:r>
        <w:separator/>
      </w:r>
    </w:p>
  </w:footnote>
  <w:footnote w:type="continuationSeparator" w:id="0">
    <w:p w:rsidR="00400A41" w:rsidRDefault="00400A41" w:rsidP="008B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470461"/>
      <w:docPartObj>
        <w:docPartGallery w:val="Page Numbers (Top of Page)"/>
        <w:docPartUnique/>
      </w:docPartObj>
    </w:sdtPr>
    <w:sdtEndPr/>
    <w:sdtContent>
      <w:p w:rsidR="008B4E9A" w:rsidRDefault="008B4E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FB0">
          <w:rPr>
            <w:noProof/>
          </w:rPr>
          <w:t>3</w:t>
        </w:r>
        <w:r>
          <w:fldChar w:fldCharType="end"/>
        </w:r>
      </w:p>
    </w:sdtContent>
  </w:sdt>
  <w:p w:rsidR="008B4E9A" w:rsidRDefault="008B4E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F7748"/>
    <w:multiLevelType w:val="multilevel"/>
    <w:tmpl w:val="B53C6C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DB"/>
    <w:rsid w:val="00014008"/>
    <w:rsid w:val="00027624"/>
    <w:rsid w:val="00034C3D"/>
    <w:rsid w:val="000472C1"/>
    <w:rsid w:val="00080E28"/>
    <w:rsid w:val="000A3D3F"/>
    <w:rsid w:val="000B2BAC"/>
    <w:rsid w:val="000C7E25"/>
    <w:rsid w:val="00104F1B"/>
    <w:rsid w:val="001154F7"/>
    <w:rsid w:val="001260FF"/>
    <w:rsid w:val="00162557"/>
    <w:rsid w:val="001A0B68"/>
    <w:rsid w:val="001A34C7"/>
    <w:rsid w:val="001B6705"/>
    <w:rsid w:val="001D63CC"/>
    <w:rsid w:val="001F2D90"/>
    <w:rsid w:val="002057C7"/>
    <w:rsid w:val="00231181"/>
    <w:rsid w:val="002327E1"/>
    <w:rsid w:val="00237DF2"/>
    <w:rsid w:val="00254D76"/>
    <w:rsid w:val="002640E8"/>
    <w:rsid w:val="00290706"/>
    <w:rsid w:val="0029429A"/>
    <w:rsid w:val="002A1C0B"/>
    <w:rsid w:val="0031377B"/>
    <w:rsid w:val="00343F79"/>
    <w:rsid w:val="003624A2"/>
    <w:rsid w:val="00394409"/>
    <w:rsid w:val="003B0C4D"/>
    <w:rsid w:val="003B663B"/>
    <w:rsid w:val="003C157D"/>
    <w:rsid w:val="00400A41"/>
    <w:rsid w:val="0041134A"/>
    <w:rsid w:val="00441A9A"/>
    <w:rsid w:val="00474D1E"/>
    <w:rsid w:val="004B67A6"/>
    <w:rsid w:val="00503B9D"/>
    <w:rsid w:val="00534C8C"/>
    <w:rsid w:val="00554700"/>
    <w:rsid w:val="005558D5"/>
    <w:rsid w:val="00566853"/>
    <w:rsid w:val="00571F40"/>
    <w:rsid w:val="00586596"/>
    <w:rsid w:val="005B2046"/>
    <w:rsid w:val="00601D12"/>
    <w:rsid w:val="00631303"/>
    <w:rsid w:val="00655441"/>
    <w:rsid w:val="00670227"/>
    <w:rsid w:val="00673EBC"/>
    <w:rsid w:val="00684487"/>
    <w:rsid w:val="006D7D03"/>
    <w:rsid w:val="006F4375"/>
    <w:rsid w:val="00710632"/>
    <w:rsid w:val="007411A1"/>
    <w:rsid w:val="007807A3"/>
    <w:rsid w:val="008557B9"/>
    <w:rsid w:val="0086122F"/>
    <w:rsid w:val="00864A5B"/>
    <w:rsid w:val="008B2104"/>
    <w:rsid w:val="008B4E9A"/>
    <w:rsid w:val="008B5A2A"/>
    <w:rsid w:val="00941A7E"/>
    <w:rsid w:val="00970B9F"/>
    <w:rsid w:val="009D2085"/>
    <w:rsid w:val="009D3E5E"/>
    <w:rsid w:val="009E1B57"/>
    <w:rsid w:val="009F47D6"/>
    <w:rsid w:val="00A04780"/>
    <w:rsid w:val="00A10B6D"/>
    <w:rsid w:val="00A17B88"/>
    <w:rsid w:val="00A5696D"/>
    <w:rsid w:val="00A56FA4"/>
    <w:rsid w:val="00A77DE9"/>
    <w:rsid w:val="00AB21EB"/>
    <w:rsid w:val="00AC631F"/>
    <w:rsid w:val="00AD2970"/>
    <w:rsid w:val="00B10FDB"/>
    <w:rsid w:val="00B14DE4"/>
    <w:rsid w:val="00B778DA"/>
    <w:rsid w:val="00BB7E0F"/>
    <w:rsid w:val="00C17DA8"/>
    <w:rsid w:val="00C318BC"/>
    <w:rsid w:val="00C360A8"/>
    <w:rsid w:val="00C63982"/>
    <w:rsid w:val="00C64D2D"/>
    <w:rsid w:val="00C74A50"/>
    <w:rsid w:val="00C90ED5"/>
    <w:rsid w:val="00C93228"/>
    <w:rsid w:val="00D117BF"/>
    <w:rsid w:val="00D22203"/>
    <w:rsid w:val="00D353F9"/>
    <w:rsid w:val="00D36D74"/>
    <w:rsid w:val="00D43119"/>
    <w:rsid w:val="00D51FB0"/>
    <w:rsid w:val="00D65519"/>
    <w:rsid w:val="00D67D57"/>
    <w:rsid w:val="00D85D9F"/>
    <w:rsid w:val="00DC2CDD"/>
    <w:rsid w:val="00E35246"/>
    <w:rsid w:val="00E36AFC"/>
    <w:rsid w:val="00E828A6"/>
    <w:rsid w:val="00E92136"/>
    <w:rsid w:val="00F04943"/>
    <w:rsid w:val="00F1040A"/>
    <w:rsid w:val="00F17E3C"/>
    <w:rsid w:val="00F47EE4"/>
    <w:rsid w:val="00F80A40"/>
    <w:rsid w:val="00F86CCC"/>
    <w:rsid w:val="00FA0A87"/>
    <w:rsid w:val="00FB346A"/>
    <w:rsid w:val="00FE1DB5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2D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5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441A9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41A7E"/>
    <w:rPr>
      <w:color w:val="0000FF"/>
      <w:u w:val="single"/>
    </w:rPr>
  </w:style>
  <w:style w:type="paragraph" w:styleId="aa">
    <w:name w:val="Body Text Indent"/>
    <w:basedOn w:val="a"/>
    <w:link w:val="ab"/>
    <w:rsid w:val="00684487"/>
    <w:pPr>
      <w:widowControl/>
      <w:ind w:left="567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844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2D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5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441A9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41A7E"/>
    <w:rPr>
      <w:color w:val="0000FF"/>
      <w:u w:val="single"/>
    </w:rPr>
  </w:style>
  <w:style w:type="paragraph" w:styleId="aa">
    <w:name w:val="Body Text Indent"/>
    <w:basedOn w:val="a"/>
    <w:link w:val="ab"/>
    <w:rsid w:val="00684487"/>
    <w:pPr>
      <w:widowControl/>
      <w:ind w:left="567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844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pk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fped.sipk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6649-269A-4556-91C4-FD3FB68D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Пряхина</dc:creator>
  <cp:lastModifiedBy>Юлия Пряхина</cp:lastModifiedBy>
  <cp:revision>24</cp:revision>
  <cp:lastPrinted>2018-11-19T06:08:00Z</cp:lastPrinted>
  <dcterms:created xsi:type="dcterms:W3CDTF">2018-11-12T06:54:00Z</dcterms:created>
  <dcterms:modified xsi:type="dcterms:W3CDTF">2018-11-19T11:05:00Z</dcterms:modified>
</cp:coreProperties>
</file>