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8D3" w:rsidRDefault="00D35ED2">
      <w:pPr>
        <w:pStyle w:val="Standard1"/>
        <w:spacing w:after="0" w:line="276" w:lineRule="auto"/>
        <w:ind w:left="425" w:hanging="425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50622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1"/>
          <w:sz w:val="20"/>
        </w:rPr>
        <w:t xml:space="preserve">       </w:t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</w:r>
      <w:r>
        <w:rPr>
          <w:rFonts w:ascii="Arial" w:hAnsi="Arial"/>
          <w:b/>
          <w:spacing w:val="-11"/>
          <w:sz w:val="20"/>
        </w:rPr>
        <w:tab/>
        <w:t>Партнеры:</w:t>
      </w:r>
    </w:p>
    <w:p w:rsidR="008A48D3" w:rsidRDefault="00D35ED2">
      <w:pPr>
        <w:pStyle w:val="Standard1"/>
        <w:spacing w:after="0" w:line="276" w:lineRule="auto"/>
        <w:ind w:left="397" w:firstLine="113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3193415</wp:posOffset>
            </wp:positionH>
            <wp:positionV relativeFrom="paragraph">
              <wp:posOffset>4445</wp:posOffset>
            </wp:positionV>
            <wp:extent cx="2125980" cy="901700"/>
            <wp:effectExtent l="0" t="0" r="0" b="0"/>
            <wp:wrapThrough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Метафайл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тафайл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26160" cy="901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5504815</wp:posOffset>
            </wp:positionH>
            <wp:positionV relativeFrom="paragraph">
              <wp:posOffset>635</wp:posOffset>
            </wp:positionV>
            <wp:extent cx="1097280" cy="1087120"/>
            <wp:effectExtent l="0" t="0" r="0" b="0"/>
            <wp:wrapSquare wrapText="bothSides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30 ноября 2024</w:t>
      </w:r>
    </w:p>
    <w:p w:rsidR="008A48D3" w:rsidRDefault="00D35ED2">
      <w:pPr>
        <w:pStyle w:val="Standard1"/>
        <w:spacing w:after="0" w:line="276" w:lineRule="auto"/>
        <w:ind w:left="397" w:firstLine="113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15-00</w:t>
      </w:r>
    </w:p>
    <w:p w:rsidR="008A48D3" w:rsidRDefault="00D35ED2">
      <w:pPr>
        <w:pStyle w:val="Standard1"/>
        <w:spacing w:after="0" w:line="276" w:lineRule="auto"/>
        <w:ind w:left="397" w:firstLine="113"/>
        <w:rPr>
          <w:rFonts w:ascii="Arial" w:hAnsi="Arial"/>
          <w:sz w:val="20"/>
        </w:rPr>
      </w:pPr>
      <w:r>
        <w:rPr>
          <w:rFonts w:ascii="Arial" w:hAnsi="Arial"/>
          <w:sz w:val="20"/>
        </w:rPr>
        <w:t>адрес: ул. Льва Толстого, 47</w:t>
      </w:r>
    </w:p>
    <w:p w:rsidR="008A48D3" w:rsidRDefault="00D35ED2">
      <w:pPr>
        <w:pStyle w:val="2"/>
        <w:spacing w:before="0" w:after="0" w:line="276" w:lineRule="auto"/>
        <w:ind w:left="510"/>
        <w:jc w:val="left"/>
        <w:rPr>
          <w:rFonts w:ascii="Arial" w:hAnsi="Arial"/>
          <w:sz w:val="20"/>
        </w:rPr>
      </w:pPr>
      <w:bookmarkStart w:id="0" w:name="orgHeaderTitle"/>
      <w:bookmarkEnd w:id="0"/>
      <w:r>
        <w:rPr>
          <w:rFonts w:ascii="Arial" w:hAnsi="Arial"/>
          <w:sz w:val="20"/>
        </w:rPr>
        <w:t xml:space="preserve">Самарский государственный </w:t>
      </w:r>
    </w:p>
    <w:p w:rsidR="008A48D3" w:rsidRDefault="00D35ED2">
      <w:pPr>
        <w:pStyle w:val="2"/>
        <w:spacing w:before="0" w:after="0" w:line="276" w:lineRule="auto"/>
        <w:ind w:left="51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социально- педагогический университет</w:t>
      </w:r>
    </w:p>
    <w:p w:rsidR="008A48D3" w:rsidRDefault="008A48D3">
      <w:pPr>
        <w:pStyle w:val="Standard1"/>
        <w:spacing w:after="0" w:line="276" w:lineRule="auto"/>
        <w:ind w:left="397" w:firstLine="113"/>
        <w:rPr>
          <w:rFonts w:ascii="Arial" w:hAnsi="Arial"/>
          <w:sz w:val="20"/>
        </w:rPr>
      </w:pPr>
    </w:p>
    <w:p w:rsidR="008A48D3" w:rsidRDefault="008A48D3">
      <w:pPr>
        <w:pStyle w:val="Standard1"/>
        <w:spacing w:after="0" w:line="276" w:lineRule="auto"/>
        <w:ind w:left="425" w:hanging="425"/>
        <w:rPr>
          <w:rFonts w:ascii="Arial" w:hAnsi="Arial"/>
          <w:sz w:val="20"/>
        </w:rPr>
      </w:pPr>
    </w:p>
    <w:p w:rsidR="008A48D3" w:rsidRDefault="00D35ED2">
      <w:pPr>
        <w:pStyle w:val="Standard1"/>
        <w:spacing w:after="0" w:line="276" w:lineRule="auto"/>
        <w:ind w:left="425"/>
        <w:jc w:val="center"/>
        <w:rPr>
          <w:rFonts w:ascii="Arial" w:hAnsi="Arial"/>
          <w:spacing w:val="-4"/>
          <w:sz w:val="36"/>
        </w:rPr>
      </w:pPr>
      <w:r>
        <w:rPr>
          <w:rFonts w:ascii="Arial" w:hAnsi="Arial"/>
          <w:b/>
          <w:bCs/>
          <w:spacing w:val="-4"/>
          <w:sz w:val="36"/>
          <w:szCs w:val="36"/>
        </w:rPr>
        <w:t>ПРОГРАММА КРУГЛОГО СТОЛА,</w:t>
      </w:r>
    </w:p>
    <w:p w:rsidR="008A48D3" w:rsidRDefault="00D35ED2">
      <w:pPr>
        <w:pStyle w:val="1"/>
        <w:spacing w:before="0" w:after="0" w:line="276" w:lineRule="auto"/>
        <w:jc w:val="center"/>
        <w:rPr>
          <w:rFonts w:ascii="Arial" w:hAnsi="Arial"/>
          <w:bCs/>
          <w:sz w:val="36"/>
          <w:szCs w:val="36"/>
        </w:rPr>
      </w:pPr>
      <w:r>
        <w:rPr>
          <w:rFonts w:ascii="Arial" w:hAnsi="Arial"/>
          <w:bCs/>
          <w:szCs w:val="32"/>
        </w:rPr>
        <w:t>«Иран от Тегеранской конференции 1943 года до наших дней»,</w:t>
      </w:r>
      <w:r>
        <w:rPr>
          <w:rFonts w:ascii="Arial" w:hAnsi="Arial"/>
          <w:bCs/>
          <w:sz w:val="36"/>
          <w:szCs w:val="36"/>
        </w:rPr>
        <w:t xml:space="preserve"> </w:t>
      </w:r>
      <w:r>
        <w:rPr>
          <w:rFonts w:ascii="Arial" w:hAnsi="Arial"/>
          <w:bCs/>
          <w:sz w:val="28"/>
          <w:szCs w:val="28"/>
        </w:rPr>
        <w:t>приуроченного</w:t>
      </w:r>
      <w:r>
        <w:rPr>
          <w:rFonts w:ascii="Arial" w:hAnsi="Arial"/>
          <w:bCs/>
          <w:sz w:val="28"/>
          <w:szCs w:val="28"/>
        </w:rPr>
        <w:t xml:space="preserve"> к дню 80-летия </w:t>
      </w:r>
    </w:p>
    <w:p w:rsidR="008A48D3" w:rsidRDefault="00D35ED2">
      <w:pPr>
        <w:pStyle w:val="1"/>
        <w:spacing w:before="0" w:after="0" w:line="276" w:lineRule="auto"/>
        <w:jc w:val="center"/>
        <w:rPr>
          <w:rFonts w:ascii="Arial" w:hAnsi="Arial"/>
          <w:bCs/>
          <w:sz w:val="36"/>
          <w:szCs w:val="36"/>
        </w:rPr>
      </w:pPr>
      <w:r>
        <w:rPr>
          <w:rFonts w:ascii="Arial" w:hAnsi="Arial"/>
          <w:bCs/>
          <w:sz w:val="28"/>
          <w:szCs w:val="28"/>
        </w:rPr>
        <w:t>Тегеранской конференции 1943 года (28.11 — 01.12.1943г.)</w:t>
      </w:r>
    </w:p>
    <w:p w:rsidR="008A48D3" w:rsidRDefault="00D35ED2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/в рамках </w:t>
      </w:r>
      <w:r>
        <w:rPr>
          <w:rFonts w:ascii="Arial" w:hAnsi="Arial"/>
          <w:b/>
          <w:bCs/>
          <w:color w:val="3F2512"/>
          <w:spacing w:val="-4"/>
          <w:sz w:val="24"/>
          <w:szCs w:val="24"/>
          <w:highlight w:val="white"/>
        </w:rPr>
        <w:t>«</w:t>
      </w:r>
      <w:r>
        <w:rPr>
          <w:rFonts w:ascii="Arial" w:hAnsi="Arial"/>
          <w:b/>
          <w:bCs/>
          <w:spacing w:val="-4"/>
          <w:sz w:val="24"/>
          <w:szCs w:val="24"/>
          <w:highlight w:val="white"/>
        </w:rPr>
        <w:t>Российско-иранского творческого марафона Культурная дипломатия»/</w:t>
      </w:r>
    </w:p>
    <w:p w:rsidR="008A48D3" w:rsidRDefault="008A48D3">
      <w:pPr>
        <w:pStyle w:val="Standard1"/>
        <w:spacing w:after="0" w:line="276" w:lineRule="auto"/>
        <w:ind w:left="425"/>
        <w:rPr>
          <w:rFonts w:ascii="Arial" w:hAnsi="Arial"/>
          <w:spacing w:val="-4"/>
          <w:sz w:val="24"/>
        </w:rPr>
      </w:pPr>
    </w:p>
    <w:p w:rsidR="008A48D3" w:rsidRDefault="008A48D3">
      <w:pPr>
        <w:pStyle w:val="Standard1"/>
        <w:spacing w:after="0" w:line="276" w:lineRule="auto"/>
        <w:ind w:left="425"/>
        <w:jc w:val="right"/>
        <w:rPr>
          <w:rFonts w:ascii="Arial" w:eastAsia="Times New Roman" w:hAnsi="Arial" w:cs="Arial"/>
          <w:sz w:val="24"/>
          <w:szCs w:val="24"/>
        </w:rPr>
      </w:pPr>
    </w:p>
    <w:p w:rsidR="008A48D3" w:rsidRDefault="00D35ED2">
      <w:pPr>
        <w:shd w:val="clear" w:color="auto" w:fill="FFFFFF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pacing w:val="-4"/>
          <w:sz w:val="24"/>
          <w:szCs w:val="24"/>
        </w:rPr>
        <w:tab/>
        <w:t>Дата и время проведения: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30 ноября 2023 года в 15-00 часов самар. вр. </w:t>
      </w:r>
    </w:p>
    <w:p w:rsidR="008A48D3" w:rsidRDefault="00D35ED2">
      <w:pPr>
        <w:widowControl w:val="0"/>
        <w:spacing w:after="0"/>
        <w:ind w:right="-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pacing w:val="-4"/>
          <w:sz w:val="24"/>
          <w:szCs w:val="24"/>
        </w:rPr>
        <w:tab/>
        <w:t xml:space="preserve">Место: </w:t>
      </w:r>
      <w:r>
        <w:rPr>
          <w:rFonts w:ascii="Arial" w:eastAsia="Times New Roman" w:hAnsi="Arial" w:cs="Arial"/>
          <w:sz w:val="24"/>
          <w:szCs w:val="24"/>
        </w:rPr>
        <w:t xml:space="preserve">Самара, </w:t>
      </w:r>
      <w:bookmarkStart w:id="1" w:name="orgHeaderTitle_Копия_2"/>
      <w:bookmarkEnd w:id="1"/>
      <w:r>
        <w:rPr>
          <w:rFonts w:ascii="Arial" w:eastAsia="Times New Roman" w:hAnsi="Arial" w:cs="Arial"/>
          <w:sz w:val="24"/>
          <w:szCs w:val="24"/>
        </w:rPr>
        <w:t xml:space="preserve">Самарский государственный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социально- педагогический университет, </w:t>
      </w:r>
      <w:r>
        <w:rPr>
          <w:rFonts w:ascii="Arial" w:eastAsia="Times New Roman" w:hAnsi="Arial" w:cs="Arial"/>
          <w:sz w:val="24"/>
          <w:szCs w:val="24"/>
        </w:rPr>
        <w:t>ул. Льва Толстого 47, этаж 1, ауд.108.</w:t>
      </w:r>
    </w:p>
    <w:p w:rsidR="008A48D3" w:rsidRDefault="008A48D3">
      <w:pPr>
        <w:widowControl w:val="0"/>
        <w:spacing w:after="0"/>
        <w:ind w:right="-20"/>
        <w:jc w:val="both"/>
        <w:rPr>
          <w:rFonts w:ascii="Arial" w:eastAsia="Times New Roman" w:hAnsi="Arial" w:cs="Arial"/>
          <w:sz w:val="24"/>
          <w:szCs w:val="24"/>
        </w:rPr>
      </w:pPr>
    </w:p>
    <w:p w:rsidR="008A48D3" w:rsidRDefault="00D35ED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ru-RU"/>
        </w:rPr>
        <w:tab/>
        <w:t>Количество оффлайн участников:</w:t>
      </w:r>
      <w:r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60 человек.</w:t>
      </w:r>
    </w:p>
    <w:p w:rsidR="008A48D3" w:rsidRDefault="00D35ED2">
      <w:pPr>
        <w:widowControl w:val="0"/>
        <w:spacing w:after="0" w:line="240" w:lineRule="auto"/>
        <w:ind w:right="-20"/>
        <w:jc w:val="both"/>
      </w:pPr>
      <w:r>
        <w:rPr>
          <w:rFonts w:ascii="Arial" w:eastAsia="Times New Roman" w:hAnsi="Arial" w:cs="Arial"/>
          <w:b/>
          <w:bCs/>
          <w:color w:val="4472C4" w:themeColor="accent5"/>
          <w:sz w:val="24"/>
          <w:szCs w:val="24"/>
        </w:rPr>
        <w:tab/>
        <w:t xml:space="preserve">Тема: </w:t>
      </w:r>
    </w:p>
    <w:p w:rsidR="008A48D3" w:rsidRDefault="00D35ED2">
      <w:pPr>
        <w:widowControl w:val="0"/>
        <w:spacing w:after="0" w:line="240" w:lineRule="auto"/>
        <w:ind w:right="-20"/>
        <w:jc w:val="both"/>
      </w:pPr>
      <w:r>
        <w:rPr>
          <w:rFonts w:ascii="Arial" w:hAnsi="Arial"/>
          <w:color w:val="222222"/>
          <w:spacing w:val="-4"/>
          <w:sz w:val="24"/>
          <w:highlight w:val="white"/>
        </w:rPr>
        <w:tab/>
        <w:t xml:space="preserve">В основе концепции международного Марафона лежит изучение исторических событий 1941–43 </w:t>
      </w:r>
      <w:r>
        <w:rPr>
          <w:rFonts w:ascii="Arial" w:hAnsi="Arial"/>
          <w:color w:val="222222"/>
          <w:spacing w:val="-4"/>
          <w:sz w:val="24"/>
          <w:highlight w:val="white"/>
        </w:rPr>
        <w:t>годов, когда город Куйбышев (Самара) стал запасной столицей СССР. Именно в Куйбышеве обсуждалась подготовка к</w:t>
      </w:r>
      <w:r>
        <w:rPr>
          <w:rFonts w:ascii="Arial" w:hAnsi="Arial"/>
          <w:b/>
          <w:color w:val="222222"/>
          <w:spacing w:val="-4"/>
          <w:sz w:val="24"/>
          <w:highlight w:val="white"/>
        </w:rPr>
        <w:t xml:space="preserve"> </w:t>
      </w:r>
      <w:r>
        <w:rPr>
          <w:rFonts w:ascii="Arial" w:hAnsi="Arial"/>
          <w:color w:val="222222"/>
          <w:spacing w:val="-4"/>
          <w:sz w:val="24"/>
          <w:highlight w:val="white"/>
        </w:rPr>
        <w:t xml:space="preserve">Тегеранской конференции. 80-летию этой даты посвящен наш проект в 2023 году. </w:t>
      </w:r>
    </w:p>
    <w:p w:rsidR="008A48D3" w:rsidRDefault="00D35ED2">
      <w:pPr>
        <w:spacing w:after="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Тегеранская конференция,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которая проходила с 28 ноября по 1 декабря </w:t>
      </w:r>
      <w:r>
        <w:rPr>
          <w:rFonts w:ascii="Arial" w:hAnsi="Arial"/>
          <w:sz w:val="24"/>
        </w:rPr>
        <w:t xml:space="preserve">1943 года, стала одним из ключевых политических и исторических событий первой половины ХХ века, а также первой конференцией в ходе Второй мировой войны, в которой участвовали политические лидеры так называемой большой тройки: Иосиф Сталин (СССР), Франклин </w:t>
      </w:r>
      <w:r>
        <w:rPr>
          <w:rFonts w:ascii="Arial" w:hAnsi="Arial"/>
          <w:sz w:val="24"/>
        </w:rPr>
        <w:t xml:space="preserve">Рузвельт (США) и сэр Уинстон Черчилль (Великобритания). </w:t>
      </w:r>
    </w:p>
    <w:p w:rsidR="008A48D3" w:rsidRDefault="008A48D3">
      <w:pPr>
        <w:spacing w:after="0"/>
        <w:ind w:firstLine="426"/>
        <w:jc w:val="both"/>
        <w:rPr>
          <w:rFonts w:ascii="Arial" w:hAnsi="Arial"/>
          <w:sz w:val="24"/>
        </w:rPr>
      </w:pPr>
    </w:p>
    <w:p w:rsidR="008A48D3" w:rsidRDefault="00D35ED2">
      <w:pPr>
        <w:spacing w:after="0"/>
        <w:ind w:firstLine="426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Мероприятия в рамках Марафона:</w:t>
      </w:r>
    </w:p>
    <w:p w:rsidR="008A48D3" w:rsidRDefault="00D35ED2">
      <w:pPr>
        <w:spacing w:after="0" w:line="276" w:lineRule="auto"/>
        <w:ind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1) Художественный конкурс «Тысяча и одна ночь» и выставка детских художественных работ (на основе персидских и русских сказок – богатейшего кладезя мирового фольклора). </w:t>
      </w:r>
    </w:p>
    <w:p w:rsidR="008A48D3" w:rsidRDefault="00D35ED2">
      <w:pPr>
        <w:spacing w:after="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Поэтический конкурс «Наследие Омара Хайяма».</w:t>
      </w:r>
    </w:p>
    <w:p w:rsidR="008A48D3" w:rsidRDefault="00D35ED2">
      <w:pPr>
        <w:spacing w:after="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3) Исторический конкурс</w:t>
      </w:r>
      <w:r>
        <w:rPr>
          <w:rFonts w:ascii="Arial" w:hAnsi="Arial"/>
          <w:sz w:val="24"/>
        </w:rPr>
        <w:t>, посвященный 8</w:t>
      </w:r>
      <w:r>
        <w:rPr>
          <w:rFonts w:ascii="Arial" w:hAnsi="Arial"/>
          <w:sz w:val="24"/>
        </w:rPr>
        <w:t xml:space="preserve">0-й годовщине Тегеранской конференции. </w:t>
      </w:r>
    </w:p>
    <w:p w:rsidR="008A48D3" w:rsidRDefault="00D35ED2">
      <w:pPr>
        <w:pStyle w:val="1"/>
        <w:spacing w:before="0" w:after="0" w:line="276" w:lineRule="auto"/>
        <w:ind w:firstLine="426"/>
        <w:rPr>
          <w:rFonts w:ascii="Arial" w:hAnsi="Arial"/>
          <w:b w:val="0"/>
          <w:color w:val="333333"/>
          <w:sz w:val="24"/>
          <w:highlight w:val="white"/>
        </w:rPr>
      </w:pPr>
      <w:r>
        <w:rPr>
          <w:rFonts w:ascii="Arial" w:hAnsi="Arial"/>
          <w:b w:val="0"/>
          <w:sz w:val="24"/>
        </w:rPr>
        <w:t xml:space="preserve">4) Круглый стол </w:t>
      </w:r>
      <w:r>
        <w:rPr>
          <w:rFonts w:ascii="Arial" w:hAnsi="Arial"/>
          <w:b w:val="0"/>
          <w:sz w:val="24"/>
          <w:szCs w:val="22"/>
        </w:rPr>
        <w:t>«Иран от Тегеранской конференции 1943 года до наших дней»,  приуроченный к дню 80-летия Тегеранской конференции 1943 года — 30 ноября 2023 г.</w:t>
      </w:r>
    </w:p>
    <w:p w:rsidR="008A48D3" w:rsidRDefault="00D35ED2">
      <w:pPr>
        <w:spacing w:after="0"/>
        <w:ind w:firstLine="426"/>
        <w:jc w:val="both"/>
        <w:rPr>
          <w:rFonts w:ascii="Arial" w:hAnsi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Финал российско-иранского марафона, с торжественным кон</w:t>
      </w:r>
      <w:r>
        <w:rPr>
          <w:rFonts w:ascii="Arial" w:eastAsia="Times New Roman" w:hAnsi="Arial" w:cs="Arial"/>
          <w:sz w:val="24"/>
          <w:szCs w:val="24"/>
          <w:lang w:eastAsia="ru-RU"/>
        </w:rPr>
        <w:t>цертом и награждением победителей.</w:t>
      </w:r>
    </w:p>
    <w:p w:rsidR="008A48D3" w:rsidRDefault="008A48D3">
      <w:pPr>
        <w:spacing w:after="0"/>
        <w:ind w:firstLine="426"/>
        <w:jc w:val="both"/>
        <w:rPr>
          <w:rFonts w:ascii="Arial" w:hAnsi="Arial"/>
          <w:sz w:val="24"/>
        </w:rPr>
      </w:pPr>
    </w:p>
    <w:p w:rsidR="008A48D3" w:rsidRDefault="00D35ED2">
      <w:pPr>
        <w:widowControl w:val="0"/>
        <w:spacing w:after="0" w:line="240" w:lineRule="auto"/>
        <w:ind w:right="529"/>
        <w:jc w:val="both"/>
      </w:pPr>
      <w:r>
        <w:rPr>
          <w:rFonts w:ascii="Arial" w:eastAsia="Times New Roman" w:hAnsi="Arial" w:cs="Arial"/>
          <w:b/>
          <w:bCs/>
          <w:color w:val="2E74B5" w:themeColor="accent1" w:themeShade="BF"/>
          <w:position w:val="-2"/>
          <w:sz w:val="24"/>
          <w:szCs w:val="24"/>
        </w:rPr>
        <w:tab/>
        <w:t xml:space="preserve">Цели Марафона: </w:t>
      </w:r>
    </w:p>
    <w:p w:rsidR="008A48D3" w:rsidRDefault="00D35ED2">
      <w:pPr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position w:val="-2"/>
          <w:sz w:val="24"/>
          <w:szCs w:val="24"/>
        </w:rPr>
        <w:t>- Объединение военно-исторической темы и современного международного культурного сотрудничества;</w:t>
      </w:r>
    </w:p>
    <w:p w:rsidR="008A48D3" w:rsidRDefault="008A48D3">
      <w:pPr>
        <w:widowControl w:val="0"/>
        <w:spacing w:after="0" w:line="240" w:lineRule="auto"/>
        <w:jc w:val="both"/>
        <w:rPr>
          <w:rFonts w:ascii="Arial" w:eastAsia="Times New Roman" w:hAnsi="Arial" w:cs="Arial"/>
          <w:position w:val="-2"/>
          <w:sz w:val="24"/>
          <w:szCs w:val="24"/>
        </w:rPr>
      </w:pPr>
    </w:p>
    <w:p w:rsidR="008A48D3" w:rsidRDefault="00D35ED2">
      <w:pPr>
        <w:widowControl w:val="0"/>
        <w:spacing w:line="240" w:lineRule="auto"/>
        <w:ind w:right="529"/>
        <w:jc w:val="both"/>
      </w:pPr>
      <w:r>
        <w:rPr>
          <w:rFonts w:ascii="Arial" w:eastAsia="Times New Roman" w:hAnsi="Arial" w:cs="Arial"/>
          <w:position w:val="-2"/>
          <w:sz w:val="24"/>
          <w:szCs w:val="24"/>
        </w:rPr>
        <w:t>- Соединение</w:t>
      </w:r>
      <w:r>
        <w:rPr>
          <w:rFonts w:ascii="Arial" w:eastAsia="Times New Roman" w:hAnsi="Arial" w:cs="Arial"/>
          <w:position w:val="-2"/>
          <w:sz w:val="24"/>
          <w:szCs w:val="24"/>
        </w:rPr>
        <w:t xml:space="preserve"> исторического наследия двух древнейших цивилизаций;</w:t>
      </w:r>
    </w:p>
    <w:p w:rsidR="008A48D3" w:rsidRDefault="00D35ED2">
      <w:pPr>
        <w:widowControl w:val="0"/>
        <w:spacing w:line="240" w:lineRule="auto"/>
        <w:ind w:right="529"/>
        <w:jc w:val="both"/>
      </w:pPr>
      <w:r>
        <w:rPr>
          <w:rFonts w:ascii="Arial" w:eastAsia="Times New Roman" w:hAnsi="Arial" w:cs="Arial"/>
          <w:position w:val="-2"/>
          <w:sz w:val="24"/>
          <w:szCs w:val="24"/>
        </w:rPr>
        <w:t>- Развитие культурно-просветительских связей творческой молодежи России и Ирана;</w:t>
      </w:r>
    </w:p>
    <w:p w:rsidR="008A48D3" w:rsidRDefault="00D35ED2">
      <w:pPr>
        <w:widowControl w:val="0"/>
        <w:spacing w:line="240" w:lineRule="auto"/>
        <w:jc w:val="both"/>
      </w:pPr>
      <w:r>
        <w:rPr>
          <w:rFonts w:ascii="Arial" w:eastAsia="Times New Roman" w:hAnsi="Arial" w:cs="Arial"/>
          <w:position w:val="-2"/>
          <w:sz w:val="24"/>
          <w:szCs w:val="24"/>
        </w:rPr>
        <w:t>- Привлечение внимания к важной на данный момент теме – теме мирного сосуществования разных стран.</w:t>
      </w:r>
    </w:p>
    <w:p w:rsidR="008A48D3" w:rsidRDefault="00D35ED2">
      <w:pPr>
        <w:widowControl w:val="0"/>
        <w:spacing w:line="240" w:lineRule="auto"/>
        <w:ind w:right="-1"/>
        <w:jc w:val="both"/>
      </w:pPr>
      <w:r>
        <w:rPr>
          <w:rFonts w:ascii="Arial" w:eastAsia="Times New Roman" w:hAnsi="Arial" w:cs="Arial"/>
          <w:position w:val="-2"/>
          <w:sz w:val="24"/>
          <w:szCs w:val="24"/>
        </w:rPr>
        <w:t>- Сохранение ис</w:t>
      </w:r>
      <w:r>
        <w:rPr>
          <w:rFonts w:ascii="Arial" w:eastAsia="Times New Roman" w:hAnsi="Arial" w:cs="Arial"/>
          <w:spacing w:val="-1"/>
          <w:position w:val="-2"/>
          <w:sz w:val="24"/>
          <w:szCs w:val="24"/>
        </w:rPr>
        <w:t>т</w:t>
      </w:r>
      <w:r>
        <w:rPr>
          <w:rFonts w:ascii="Arial" w:eastAsia="Times New Roman" w:hAnsi="Arial" w:cs="Arial"/>
          <w:position w:val="-2"/>
          <w:sz w:val="24"/>
          <w:szCs w:val="24"/>
        </w:rPr>
        <w:t>орической</w:t>
      </w:r>
      <w:r>
        <w:rPr>
          <w:rFonts w:ascii="Arial" w:eastAsia="Times New Roman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-2"/>
          <w:sz w:val="24"/>
          <w:szCs w:val="24"/>
        </w:rPr>
        <w:t>памяти о событиях вре</w:t>
      </w:r>
      <w:r>
        <w:rPr>
          <w:rFonts w:ascii="Arial" w:eastAsia="Times New Roman" w:hAnsi="Arial" w:cs="Arial"/>
          <w:spacing w:val="1"/>
          <w:position w:val="-2"/>
          <w:sz w:val="24"/>
          <w:szCs w:val="24"/>
        </w:rPr>
        <w:t>м</w:t>
      </w:r>
      <w:r>
        <w:rPr>
          <w:rFonts w:ascii="Arial" w:eastAsia="Times New Roman" w:hAnsi="Arial" w:cs="Arial"/>
          <w:position w:val="-2"/>
          <w:sz w:val="24"/>
          <w:szCs w:val="24"/>
        </w:rPr>
        <w:t>ен Великой</w:t>
      </w:r>
      <w:r>
        <w:rPr>
          <w:rFonts w:ascii="Arial" w:eastAsia="Times New Roman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-2"/>
          <w:sz w:val="24"/>
          <w:szCs w:val="24"/>
        </w:rPr>
        <w:t xml:space="preserve">Отечественной </w:t>
      </w:r>
      <w:r>
        <w:rPr>
          <w:rFonts w:ascii="Arial" w:eastAsia="Times New Roman" w:hAnsi="Arial" w:cs="Arial"/>
          <w:sz w:val="24"/>
          <w:szCs w:val="24"/>
        </w:rPr>
        <w:t>Войны;</w:t>
      </w:r>
    </w:p>
    <w:p w:rsidR="008A48D3" w:rsidRDefault="00D35ED2">
      <w:pPr>
        <w:widowControl w:val="0"/>
        <w:spacing w:line="240" w:lineRule="auto"/>
        <w:ind w:right="-1"/>
        <w:jc w:val="both"/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Сближение российских и ме</w:t>
      </w:r>
      <w:r>
        <w:rPr>
          <w:rFonts w:ascii="Arial" w:eastAsia="Times New Roman" w:hAnsi="Arial" w:cs="Arial"/>
          <w:spacing w:val="1"/>
          <w:sz w:val="24"/>
          <w:szCs w:val="24"/>
        </w:rPr>
        <w:t>ж</w:t>
      </w:r>
      <w:r>
        <w:rPr>
          <w:rFonts w:ascii="Arial" w:eastAsia="Times New Roman" w:hAnsi="Arial" w:cs="Arial"/>
          <w:sz w:val="24"/>
          <w:szCs w:val="24"/>
        </w:rPr>
        <w:t>дународных сообществ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сфере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pacing w:val="-1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>ль</w:t>
      </w:r>
      <w:r>
        <w:rPr>
          <w:rFonts w:ascii="Arial" w:eastAsia="Times New Roman" w:hAnsi="Arial" w:cs="Arial"/>
          <w:spacing w:val="-1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уры и бизнеса, создание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благопри</w:t>
      </w:r>
      <w:r>
        <w:rPr>
          <w:rFonts w:ascii="Arial" w:eastAsia="Times New Roman" w:hAnsi="Arial" w:cs="Arial"/>
          <w:spacing w:val="-1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>тных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условий для ра</w:t>
      </w:r>
      <w:r>
        <w:rPr>
          <w:rFonts w:ascii="Arial" w:eastAsia="Times New Roman" w:hAnsi="Arial" w:cs="Arial"/>
          <w:spacing w:val="-1"/>
          <w:sz w:val="24"/>
          <w:szCs w:val="24"/>
        </w:rPr>
        <w:t>з</w:t>
      </w:r>
      <w:r>
        <w:rPr>
          <w:rFonts w:ascii="Arial" w:eastAsia="Times New Roman" w:hAnsi="Arial" w:cs="Arial"/>
          <w:sz w:val="24"/>
          <w:szCs w:val="24"/>
        </w:rPr>
        <w:t>вития и стимулирования ку</w:t>
      </w:r>
      <w:r>
        <w:rPr>
          <w:rFonts w:ascii="Arial" w:eastAsia="Times New Roman" w:hAnsi="Arial" w:cs="Arial"/>
          <w:spacing w:val="-1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>ьтурных и деловых международных связей.</w:t>
      </w:r>
    </w:p>
    <w:p w:rsidR="008A48D3" w:rsidRDefault="00D35ED2">
      <w:pPr>
        <w:shd w:val="clear" w:color="auto" w:fill="FFFFFF"/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ab/>
        <w:t>Основные з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адачи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: </w:t>
      </w:r>
    </w:p>
    <w:p w:rsidR="008A48D3" w:rsidRDefault="00D35ED2">
      <w:pPr>
        <w:spacing w:after="0" w:line="276" w:lineRule="auto"/>
        <w:ind w:firstLine="709"/>
        <w:jc w:val="both"/>
      </w:pPr>
      <w:r>
        <w:rPr>
          <w:rFonts w:ascii="Arial" w:hAnsi="Arial" w:cs="Arial"/>
          <w:color w:val="222222"/>
          <w:spacing w:val="-4"/>
          <w:sz w:val="24"/>
          <w:szCs w:val="24"/>
          <w:highlight w:val="white"/>
        </w:rPr>
        <w:t>Считаем, что российско-иранская программа «Культурная дипломатия» призвана объединить усилия исторического и культурного сообщества Самары и Тегерана для формирования позитивного имиджа России за рубежом. Также, данный проект повлияет на одну из важных зад</w:t>
      </w:r>
      <w:r>
        <w:rPr>
          <w:rFonts w:ascii="Arial" w:hAnsi="Arial" w:cs="Arial"/>
          <w:color w:val="222222"/>
          <w:spacing w:val="-4"/>
          <w:sz w:val="24"/>
          <w:szCs w:val="24"/>
          <w:highlight w:val="white"/>
        </w:rPr>
        <w:t xml:space="preserve">ач нашего общества – </w:t>
      </w:r>
      <w:r>
        <w:rPr>
          <w:rFonts w:ascii="Arial" w:hAnsi="Arial" w:cs="Arial"/>
          <w:spacing w:val="-4"/>
          <w:sz w:val="24"/>
          <w:szCs w:val="24"/>
          <w:highlight w:val="white"/>
        </w:rPr>
        <w:t xml:space="preserve">нравственно-патриотическое воспитание молодёжи.  </w:t>
      </w:r>
      <w:r>
        <w:rPr>
          <w:rFonts w:ascii="Arial" w:hAnsi="Arial" w:cs="Arial"/>
          <w:color w:val="222222"/>
          <w:spacing w:val="-4"/>
          <w:sz w:val="24"/>
          <w:szCs w:val="24"/>
          <w:highlight w:val="white"/>
        </w:rPr>
        <w:t xml:space="preserve"> Мероприятия проводятся с целью актуализации сохранения историко-культурной памяти России и сопредельных стран, популяризации научных знаний по истории Отечества.</w:t>
      </w:r>
    </w:p>
    <w:p w:rsidR="008A48D3" w:rsidRDefault="008A48D3">
      <w:pPr>
        <w:pStyle w:val="Standard1"/>
        <w:spacing w:after="0" w:line="276" w:lineRule="auto"/>
        <w:ind w:left="425"/>
        <w:jc w:val="right"/>
        <w:rPr>
          <w:rFonts w:ascii="Arial" w:hAnsi="Arial"/>
          <w:spacing w:val="-4"/>
          <w:sz w:val="24"/>
        </w:rPr>
      </w:pPr>
    </w:p>
    <w:p w:rsidR="008A48D3" w:rsidRDefault="00D35ED2">
      <w:pPr>
        <w:spacing w:after="0"/>
        <w:ind w:firstLine="709"/>
        <w:rPr>
          <w:rFonts w:ascii="Arial" w:hAnsi="Arial"/>
          <w:spacing w:val="-4"/>
          <w:sz w:val="24"/>
        </w:rPr>
      </w:pPr>
      <w:r>
        <w:rPr>
          <w:rFonts w:ascii="Arial" w:hAnsi="Arial"/>
          <w:b/>
          <w:bCs/>
          <w:color w:val="3465A4"/>
          <w:spacing w:val="-4"/>
          <w:sz w:val="24"/>
        </w:rPr>
        <w:t>Организаторы:</w:t>
      </w:r>
      <w:r>
        <w:rPr>
          <w:rFonts w:ascii="Arial" w:hAnsi="Arial"/>
          <w:color w:val="3465A4"/>
          <w:spacing w:val="-4"/>
          <w:sz w:val="24"/>
        </w:rPr>
        <w:t xml:space="preserve"> </w:t>
      </w:r>
      <w:r>
        <w:rPr>
          <w:rFonts w:ascii="Arial" w:hAnsi="Arial"/>
          <w:spacing w:val="-4"/>
          <w:sz w:val="24"/>
        </w:rPr>
        <w:t xml:space="preserve"> </w:t>
      </w:r>
    </w:p>
    <w:p w:rsidR="008A48D3" w:rsidRDefault="00D35ED2">
      <w:pPr>
        <w:spacing w:after="0"/>
        <w:ind w:firstLine="709"/>
        <w:jc w:val="both"/>
      </w:pPr>
      <w:r>
        <w:rPr>
          <w:rFonts w:ascii="Arial" w:hAnsi="Arial"/>
          <w:spacing w:val="-4"/>
          <w:sz w:val="24"/>
        </w:rPr>
        <w:t>Фонд с</w:t>
      </w:r>
      <w:r>
        <w:rPr>
          <w:rFonts w:ascii="Arial" w:hAnsi="Arial"/>
          <w:spacing w:val="-4"/>
          <w:sz w:val="24"/>
        </w:rPr>
        <w:t xml:space="preserve">оциального развития «Надежда», РО </w:t>
      </w:r>
      <w:r>
        <w:rPr>
          <w:rFonts w:ascii="Arial" w:hAnsi="Arial"/>
          <w:color w:val="222222"/>
          <w:sz w:val="24"/>
          <w:highlight w:val="white"/>
        </w:rPr>
        <w:t>«Российское военно-историческое общество» в Самарской области.</w:t>
      </w:r>
    </w:p>
    <w:p w:rsidR="008A48D3" w:rsidRDefault="00D35ED2">
      <w:pPr>
        <w:shd w:val="clear" w:color="auto" w:fill="FFFFFF"/>
        <w:spacing w:before="240" w:after="0"/>
      </w:pPr>
      <w:r>
        <w:rPr>
          <w:rFonts w:ascii="Arial" w:hAnsi="Arial" w:cs="Arial"/>
          <w:b/>
          <w:bCs/>
          <w:spacing w:val="-4"/>
          <w:sz w:val="24"/>
          <w:szCs w:val="24"/>
          <w:highlight w:val="white"/>
        </w:rPr>
        <w:tab/>
      </w:r>
      <w:r>
        <w:rPr>
          <w:rFonts w:ascii="Arial" w:hAnsi="Arial" w:cs="Arial"/>
          <w:b/>
          <w:bCs/>
          <w:color w:val="3465A4"/>
          <w:spacing w:val="-4"/>
          <w:sz w:val="24"/>
          <w:szCs w:val="24"/>
          <w:highlight w:val="white"/>
        </w:rPr>
        <w:t xml:space="preserve">Проект осуществляется при поддержке: </w:t>
      </w:r>
    </w:p>
    <w:p w:rsidR="008A48D3" w:rsidRDefault="00D35ED2">
      <w:pPr>
        <w:spacing w:after="0"/>
        <w:ind w:firstLine="709"/>
        <w:rPr>
          <w:rFonts w:ascii="Arial" w:hAnsi="Arial"/>
          <w:spacing w:val="-4"/>
          <w:sz w:val="24"/>
        </w:rPr>
      </w:pPr>
      <w:r>
        <w:rPr>
          <w:rFonts w:ascii="Arial" w:hAnsi="Arial"/>
          <w:color w:val="222222"/>
          <w:spacing w:val="-4"/>
          <w:sz w:val="24"/>
          <w:highlight w:val="white"/>
        </w:rPr>
        <w:t>Министерства образования и науки Самарской области.</w:t>
      </w:r>
    </w:p>
    <w:p w:rsidR="008A48D3" w:rsidRDefault="008A48D3">
      <w:pPr>
        <w:spacing w:after="0"/>
        <w:ind w:firstLine="709"/>
        <w:rPr>
          <w:rFonts w:ascii="Arial" w:hAnsi="Arial"/>
          <w:spacing w:val="-4"/>
          <w:sz w:val="24"/>
        </w:rPr>
      </w:pPr>
    </w:p>
    <w:p w:rsidR="008A48D3" w:rsidRDefault="00D35ED2">
      <w:pPr>
        <w:spacing w:after="0"/>
        <w:ind w:firstLine="709"/>
        <w:rPr>
          <w:color w:val="3465A4"/>
        </w:rPr>
      </w:pPr>
      <w:r>
        <w:rPr>
          <w:rFonts w:ascii="Arial" w:hAnsi="Arial"/>
          <w:b/>
          <w:bCs/>
          <w:color w:val="3465A4"/>
          <w:sz w:val="24"/>
          <w:highlight w:val="white"/>
        </w:rPr>
        <w:t xml:space="preserve">Партнеры: </w:t>
      </w:r>
    </w:p>
    <w:p w:rsidR="008A48D3" w:rsidRDefault="00D35ED2">
      <w:pPr>
        <w:spacing w:after="0"/>
        <w:ind w:firstLine="709"/>
        <w:jc w:val="both"/>
      </w:pPr>
      <w:r>
        <w:rPr>
          <w:rFonts w:ascii="Arial" w:hAnsi="Arial"/>
          <w:color w:val="222222"/>
          <w:sz w:val="24"/>
          <w:highlight w:val="white"/>
        </w:rPr>
        <w:t>Отделение Российского Исторического О</w:t>
      </w:r>
      <w:r>
        <w:rPr>
          <w:rFonts w:ascii="Arial" w:hAnsi="Arial"/>
          <w:color w:val="222222"/>
          <w:sz w:val="24"/>
          <w:highlight w:val="white"/>
        </w:rPr>
        <w:t xml:space="preserve">бщества в Самарской области, </w:t>
      </w:r>
      <w:r>
        <w:rPr>
          <w:rFonts w:ascii="Arial" w:hAnsi="Arial"/>
          <w:color w:val="222222"/>
          <w:spacing w:val="-4"/>
          <w:sz w:val="24"/>
          <w:highlight w:val="white"/>
        </w:rPr>
        <w:t>Самарская Областная Общественная Организация Ветеранов ОВД и ВВ, Центр консультационных услуг «Иранцы за рубежом».</w:t>
      </w:r>
    </w:p>
    <w:p w:rsidR="008A48D3" w:rsidRDefault="008A48D3">
      <w:pPr>
        <w:spacing w:after="0"/>
        <w:ind w:firstLine="709"/>
        <w:rPr>
          <w:rFonts w:ascii="Arial" w:hAnsi="Arial"/>
          <w:spacing w:val="-4"/>
          <w:sz w:val="24"/>
        </w:rPr>
      </w:pPr>
    </w:p>
    <w:p w:rsidR="008A48D3" w:rsidRDefault="00D35ED2">
      <w:pPr>
        <w:spacing w:after="0"/>
        <w:ind w:firstLine="709"/>
        <w:rPr>
          <w:b/>
          <w:bCs/>
          <w:color w:val="3465A4"/>
        </w:rPr>
      </w:pPr>
      <w:r>
        <w:rPr>
          <w:rFonts w:ascii="Arial" w:hAnsi="Arial"/>
          <w:b/>
          <w:bCs/>
          <w:color w:val="3465A4"/>
          <w:spacing w:val="-4"/>
          <w:sz w:val="24"/>
          <w:highlight w:val="white"/>
        </w:rPr>
        <w:t>Участники:</w:t>
      </w:r>
    </w:p>
    <w:p w:rsidR="008A48D3" w:rsidRDefault="00D35ED2">
      <w:pPr>
        <w:spacing w:after="0"/>
        <w:ind w:firstLine="709"/>
        <w:jc w:val="both"/>
        <w:rPr>
          <w:rFonts w:ascii="Arial" w:hAnsi="Arial"/>
          <w:spacing w:val="-4"/>
          <w:sz w:val="24"/>
        </w:rPr>
      </w:pPr>
      <w:r>
        <w:rPr>
          <w:rFonts w:ascii="Arial" w:hAnsi="Arial"/>
          <w:color w:val="222222"/>
          <w:spacing w:val="-4"/>
          <w:sz w:val="24"/>
          <w:highlight w:val="white"/>
        </w:rPr>
        <w:t xml:space="preserve">студенты Исторического факультета </w:t>
      </w:r>
      <w:r>
        <w:rPr>
          <w:rFonts w:ascii="Arial" w:hAnsi="Arial"/>
          <w:sz w:val="24"/>
          <w:highlight w:val="white"/>
        </w:rPr>
        <w:t xml:space="preserve">Самарского национального </w:t>
      </w:r>
      <w:r>
        <w:rPr>
          <w:rFonts w:ascii="Arial" w:hAnsi="Arial"/>
          <w:sz w:val="24"/>
          <w:highlight w:val="white"/>
        </w:rPr>
        <w:t xml:space="preserve">исследовательского университета </w:t>
      </w:r>
      <w:r>
        <w:rPr>
          <w:rFonts w:ascii="Arial" w:hAnsi="Arial"/>
          <w:sz w:val="24"/>
          <w:highlight w:val="white"/>
        </w:rPr>
        <w:t>им. академика С. П. Королёва</w:t>
      </w:r>
      <w:r>
        <w:rPr>
          <w:rFonts w:ascii="Arial" w:hAnsi="Arial"/>
          <w:color w:val="222222"/>
          <w:spacing w:val="-4"/>
          <w:sz w:val="24"/>
          <w:highlight w:val="white"/>
        </w:rPr>
        <w:t xml:space="preserve">, </w:t>
      </w:r>
      <w:bookmarkStart w:id="2" w:name="orgHeaderTitle_Копия_1"/>
      <w:bookmarkEnd w:id="2"/>
      <w:r>
        <w:rPr>
          <w:rFonts w:ascii="Arial" w:hAnsi="Arial"/>
          <w:color w:val="222222"/>
          <w:spacing w:val="-4"/>
          <w:sz w:val="24"/>
          <w:highlight w:val="white"/>
        </w:rPr>
        <w:t xml:space="preserve">Самарского государственного социально-педагогического университета, </w:t>
      </w:r>
      <w:r>
        <w:rPr>
          <w:rFonts w:ascii="Arial" w:hAnsi="Arial"/>
          <w:sz w:val="24"/>
          <w:highlight w:val="white"/>
        </w:rPr>
        <w:t xml:space="preserve">АНО ВО Университета «МИР» - </w:t>
      </w:r>
      <w:r>
        <w:rPr>
          <w:rFonts w:ascii="Arial" w:hAnsi="Arial"/>
          <w:spacing w:val="-4"/>
          <w:sz w:val="24"/>
          <w:highlight w:val="white"/>
        </w:rPr>
        <w:t xml:space="preserve">участники Исторического конкурса </w:t>
      </w:r>
      <w:r>
        <w:rPr>
          <w:rFonts w:ascii="Arial" w:hAnsi="Arial"/>
          <w:spacing w:val="-4"/>
          <w:sz w:val="24"/>
          <w:szCs w:val="22"/>
          <w:highlight w:val="white"/>
        </w:rPr>
        <w:t>«Иран от Тегеранской конференции 1943 года до наших дней», подавш</w:t>
      </w:r>
      <w:r>
        <w:rPr>
          <w:rFonts w:ascii="Arial" w:hAnsi="Arial"/>
          <w:spacing w:val="-4"/>
          <w:sz w:val="24"/>
          <w:szCs w:val="22"/>
          <w:highlight w:val="white"/>
        </w:rPr>
        <w:t xml:space="preserve">ие заявку на участие, а также, просто слушатели; </w:t>
      </w:r>
      <w:r>
        <w:rPr>
          <w:rFonts w:ascii="Arial" w:hAnsi="Arial"/>
          <w:sz w:val="24"/>
          <w:highlight w:val="white"/>
        </w:rPr>
        <w:t xml:space="preserve">старшеклассники, интересующиеся историей. </w:t>
      </w:r>
    </w:p>
    <w:p w:rsidR="008A48D3" w:rsidRDefault="008A48D3">
      <w:pPr>
        <w:spacing w:after="0"/>
        <w:ind w:firstLine="709"/>
        <w:jc w:val="both"/>
        <w:rPr>
          <w:rFonts w:ascii="Arial" w:hAnsi="Arial"/>
          <w:spacing w:val="-4"/>
          <w:sz w:val="24"/>
        </w:rPr>
      </w:pPr>
    </w:p>
    <w:p w:rsidR="008A48D3" w:rsidRDefault="00D35ED2">
      <w:pPr>
        <w:spacing w:after="0"/>
        <w:ind w:firstLine="709"/>
        <w:jc w:val="both"/>
        <w:rPr>
          <w:rFonts w:ascii="Arial" w:hAnsi="Arial"/>
          <w:spacing w:val="-4"/>
          <w:sz w:val="24"/>
        </w:rPr>
      </w:pPr>
      <w:r>
        <w:rPr>
          <w:rFonts w:ascii="Arial" w:hAnsi="Arial"/>
          <w:b/>
          <w:bCs/>
          <w:color w:val="3465A4"/>
          <w:spacing w:val="-4"/>
          <w:sz w:val="24"/>
        </w:rPr>
        <w:t>Программа: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2692"/>
        <w:gridCol w:w="4718"/>
        <w:gridCol w:w="2645"/>
      </w:tblGrid>
      <w:tr w:rsidR="008A48D3" w:rsidTr="00D35ED2">
        <w:trPr>
          <w:trHeight w:val="68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Выступающий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Организация/тема доклада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D35ED2">
            <w:pPr>
              <w:pStyle w:val="ac"/>
            </w:pPr>
            <w:r>
              <w:t xml:space="preserve">Продолжительность </w:t>
            </w: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 xml:space="preserve">1.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lang w:eastAsia="en-US" w:bidi="ar-SA"/>
              </w:rPr>
              <w:t>Дилигенская Наталья  Николаевна</w:t>
            </w:r>
            <w:r>
              <w:rPr>
                <w:rFonts w:ascii="Arial" w:eastAsia="Calibri" w:hAnsi="Arial" w:cs="Arial"/>
                <w:spacing w:val="-4"/>
                <w:sz w:val="24"/>
                <w:szCs w:val="24"/>
                <w:lang w:eastAsia="en-US" w:bidi="ar-SA"/>
              </w:rPr>
              <w:t>, модератор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руководитель самарского представительства Фонда социального развития Надежда.</w:t>
            </w:r>
          </w:p>
          <w:p w:rsidR="008A48D3" w:rsidRDefault="00D35ED2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 xml:space="preserve">Тема: Презентация проекта </w:t>
            </w:r>
            <w:r>
              <w:rPr>
                <w:rFonts w:ascii="Arial" w:eastAsia="Calibri" w:hAnsi="Arial" w:cs="Arial"/>
                <w:color w:val="3F2512"/>
                <w:spacing w:val="-4"/>
                <w:szCs w:val="22"/>
                <w:highlight w:val="white"/>
                <w:lang w:eastAsia="en-US" w:bidi="ar-SA"/>
              </w:rPr>
              <w:t>«</w:t>
            </w:r>
            <w:r>
              <w:rPr>
                <w:rFonts w:ascii="Arial" w:eastAsia="Calibri" w:hAnsi="Arial" w:cs="Arial"/>
                <w:spacing w:val="-4"/>
                <w:szCs w:val="22"/>
                <w:highlight w:val="white"/>
                <w:lang w:eastAsia="en-US" w:bidi="ar-SA"/>
              </w:rPr>
              <w:t xml:space="preserve">Российско-иранского творческого марафона Культурная </w:t>
            </w:r>
            <w:r>
              <w:rPr>
                <w:rFonts w:ascii="Arial" w:eastAsia="Calibri" w:hAnsi="Arial" w:cs="Arial"/>
                <w:spacing w:val="-4"/>
                <w:szCs w:val="22"/>
                <w:highlight w:val="white"/>
                <w:lang w:eastAsia="en-US" w:bidi="ar-SA"/>
              </w:rPr>
              <w:lastRenderedPageBreak/>
              <w:t>дипломатия»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D35ED2">
            <w:pPr>
              <w:pStyle w:val="ac"/>
            </w:pPr>
            <w:r>
              <w:lastRenderedPageBreak/>
              <w:t xml:space="preserve">5 МИН.  </w:t>
            </w: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4"/>
                <w:sz w:val="24"/>
                <w:szCs w:val="24"/>
                <w:lang w:eastAsia="en-US" w:bidi="ar-SA"/>
              </w:rPr>
              <w:t xml:space="preserve">Фетисов Александр Борисович, </w:t>
            </w: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Зам. председателя Правительства Самарской области</w:t>
            </w:r>
          </w:p>
          <w:p w:rsidR="008A48D3" w:rsidRDefault="008A48D3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</w:pPr>
          </w:p>
          <w:p w:rsidR="008A48D3" w:rsidRDefault="00D35ED2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или</w:t>
            </w:r>
          </w:p>
          <w:p w:rsidR="008A48D3" w:rsidRDefault="00D35ED2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4"/>
                <w:sz w:val="24"/>
                <w:szCs w:val="24"/>
                <w:lang w:eastAsia="en-US" w:bidi="ar-SA"/>
              </w:rPr>
              <w:t>Жичкина Инна Анатольевна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pacing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eastAsia="Calibri" w:hAnsi="Arial" w:cs="Arial"/>
                <w:szCs w:val="22"/>
                <w:lang w:eastAsia="en-US" w:bidi="ar-SA"/>
              </w:rPr>
              <w:t>председатель регионального отделения Общероссийской общественно-государственной организации «Российское военно-историческое общество» в Самарской о</w:t>
            </w:r>
            <w:r>
              <w:rPr>
                <w:rFonts w:ascii="Arial" w:eastAsia="Calibri" w:hAnsi="Arial" w:cs="Arial"/>
                <w:szCs w:val="22"/>
                <w:lang w:eastAsia="en-US" w:bidi="ar-SA"/>
              </w:rPr>
              <w:t>бласти</w:t>
            </w:r>
            <w:r>
              <w:rPr>
                <w:rFonts w:ascii="Arial" w:eastAsia="Calibri" w:hAnsi="Arial" w:cs="Arial"/>
                <w:b/>
                <w:szCs w:val="22"/>
                <w:lang w:eastAsia="en-US" w:bidi="ar-SA"/>
              </w:rPr>
              <w:t>.</w:t>
            </w:r>
          </w:p>
          <w:p w:rsidR="008A48D3" w:rsidRDefault="008A48D3">
            <w:pPr>
              <w:spacing w:after="0" w:line="240" w:lineRule="auto"/>
              <w:rPr>
                <w:rFonts w:eastAsia="Calibri" w:cs="Arial"/>
                <w:b/>
                <w:lang w:eastAsia="en-US" w:bidi="ar-SA"/>
              </w:rPr>
            </w:pPr>
          </w:p>
          <w:p w:rsidR="008A48D3" w:rsidRDefault="00D35ED2">
            <w:pPr>
              <w:spacing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Исполнительный директор РО ООГО «Российское военно-историческое общество» в Самарской области/</w:t>
            </w:r>
          </w:p>
          <w:p w:rsidR="008A48D3" w:rsidRDefault="00D35ED2">
            <w:pPr>
              <w:spacing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Тема — приветствие. О деятельности РВИО, связанной с военным периодом.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8A48D3">
            <w:pPr>
              <w:pStyle w:val="ac"/>
            </w:pP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Standard1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pacing w:val="-4"/>
                <w:sz w:val="24"/>
              </w:rPr>
              <w:t>Циденков Григорий Геннадьевич</w:t>
            </w:r>
            <w:r>
              <w:rPr>
                <w:rFonts w:ascii="Arial" w:hAnsi="Arial"/>
                <w:spacing w:val="-4"/>
                <w:sz w:val="24"/>
              </w:rPr>
              <w:t xml:space="preserve">,   </w:t>
            </w:r>
            <w:r>
              <w:rPr>
                <w:rFonts w:ascii="Arial" w:hAnsi="Arial"/>
              </w:rPr>
              <w:t xml:space="preserve">кандидат социологических наук 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Standard1"/>
              <w:spacing w:after="0" w:line="276" w:lineRule="auto"/>
              <w:rPr>
                <w:rFonts w:ascii="Arial" w:hAnsi="Arial"/>
                <w:spacing w:val="-4"/>
                <w:szCs w:val="22"/>
              </w:rPr>
            </w:pPr>
            <w:r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>Российско</w:t>
            </w:r>
            <w:r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>е</w:t>
            </w:r>
            <w:r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 xml:space="preserve"> Историческо</w:t>
            </w:r>
            <w:r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>е</w:t>
            </w:r>
            <w:r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 xml:space="preserve"> Общество</w:t>
            </w:r>
            <w:r w:rsidRPr="00D35ED2">
              <w:rPr>
                <w:rFonts w:ascii="Arial" w:hAnsi="Arial"/>
                <w:color w:val="222222"/>
                <w:spacing w:val="-4"/>
                <w:szCs w:val="22"/>
                <w:highlight w:val="white"/>
              </w:rPr>
              <w:t xml:space="preserve"> (</w:t>
            </w:r>
            <w:r>
              <w:rPr>
                <w:rFonts w:ascii="Arial" w:hAnsi="Arial"/>
                <w:spacing w:val="-4"/>
                <w:szCs w:val="22"/>
              </w:rPr>
              <w:t>РИО). Тема доклада: "Установление советско-персидских отношений и помощь Персии Советской России в 1921-23 гг."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D35ED2">
            <w:pPr>
              <w:pStyle w:val="ac"/>
            </w:pPr>
            <w:r>
              <w:t>10-15 МИН</w:t>
            </w: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4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Standard1"/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4"/>
                <w:sz w:val="24"/>
                <w:szCs w:val="24"/>
              </w:rPr>
              <w:t xml:space="preserve">Голубинов Ярослав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Анатольевич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  <w:p w:rsidR="008A48D3" w:rsidRDefault="00D35ED2">
            <w:pPr>
              <w:pStyle w:val="Standard1"/>
              <w:spacing w:after="0" w:line="276" w:lineRule="auto"/>
              <w:rPr>
                <w:rFonts w:ascii="Arial" w:hAnsi="Arial"/>
                <w:spacing w:val="-4"/>
                <w:sz w:val="24"/>
                <w:szCs w:val="24"/>
              </w:rPr>
            </w:pPr>
            <w:r>
              <w:rPr>
                <w:rFonts w:ascii="Arial" w:hAnsi="Arial"/>
                <w:spacing w:val="-4"/>
                <w:sz w:val="24"/>
                <w:szCs w:val="24"/>
              </w:rPr>
              <w:t xml:space="preserve">доцент 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Standard1"/>
              <w:spacing w:after="0" w:line="276" w:lineRule="auto"/>
              <w:ind w:left="57" w:hanging="57"/>
              <w:rPr>
                <w:rFonts w:ascii="Arial" w:hAnsi="Arial"/>
                <w:spacing w:val="-4"/>
                <w:szCs w:val="22"/>
              </w:rPr>
            </w:pPr>
            <w:r>
              <w:rPr>
                <w:rFonts w:ascii="Arial" w:hAnsi="Arial"/>
                <w:spacing w:val="-4"/>
                <w:szCs w:val="22"/>
              </w:rPr>
              <w:t>декан ист</w:t>
            </w:r>
            <w:r>
              <w:rPr>
                <w:rFonts w:ascii="Arial" w:hAnsi="Arial"/>
                <w:spacing w:val="-4"/>
                <w:szCs w:val="22"/>
              </w:rPr>
              <w:t xml:space="preserve">орического факультета </w:t>
            </w:r>
            <w:r>
              <w:rPr>
                <w:rFonts w:ascii="Arial" w:hAnsi="Arial"/>
                <w:szCs w:val="22"/>
                <w:highlight w:val="white"/>
              </w:rPr>
              <w:t xml:space="preserve">Самарского национального </w:t>
            </w:r>
            <w:r>
              <w:rPr>
                <w:rFonts w:ascii="Arial" w:hAnsi="Arial"/>
                <w:szCs w:val="22"/>
                <w:highlight w:val="white"/>
              </w:rPr>
              <w:t xml:space="preserve">исследовательского университета </w:t>
            </w:r>
            <w:r>
              <w:rPr>
                <w:rFonts w:ascii="Arial" w:hAnsi="Arial"/>
                <w:szCs w:val="22"/>
                <w:highlight w:val="white"/>
              </w:rPr>
              <w:t>им. академика С. П. Королёва.</w:t>
            </w:r>
          </w:p>
          <w:p w:rsidR="008A48D3" w:rsidRDefault="00D35ED2">
            <w:pPr>
              <w:pStyle w:val="Standard1"/>
              <w:spacing w:after="0" w:line="276" w:lineRule="auto"/>
              <w:ind w:left="57" w:hanging="57"/>
              <w:rPr>
                <w:rFonts w:ascii="Arial" w:hAnsi="Arial"/>
                <w:spacing w:val="-4"/>
                <w:szCs w:val="22"/>
              </w:rPr>
            </w:pPr>
            <w:r>
              <w:rPr>
                <w:rFonts w:ascii="Arial" w:hAnsi="Arial"/>
                <w:szCs w:val="22"/>
                <w:highlight w:val="white"/>
              </w:rPr>
              <w:t xml:space="preserve">Тема -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D35ED2">
            <w:pPr>
              <w:pStyle w:val="ac"/>
            </w:pPr>
            <w:r>
              <w:t>10-15 МИН</w:t>
            </w: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5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Буранок Сергей Олегович</w:t>
            </w:r>
            <w:r>
              <w:rPr>
                <w:rFonts w:ascii="Arial" w:hAnsi="Arial"/>
              </w:rPr>
              <w:t xml:space="preserve">,  </w:t>
            </w:r>
            <w:r>
              <w:t>Доктор исторических наук, Профессор кафедры отечественной истории и археологии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  <w:rPr>
                <w:rFonts w:ascii="Arial" w:hAnsi="Arial"/>
              </w:rPr>
            </w:pPr>
            <w:r>
              <w:rPr>
                <w:rFonts w:ascii="Arial" w:hAnsi="Arial"/>
              </w:rPr>
              <w:t>Проректор по научн</w:t>
            </w:r>
            <w:r>
              <w:rPr>
                <w:rFonts w:ascii="Arial" w:hAnsi="Arial"/>
              </w:rPr>
              <w:t>о-исследовательской работе Самарского государственного социально-педагогического университета.</w:t>
            </w:r>
          </w:p>
          <w:p w:rsidR="008A48D3" w:rsidRDefault="00D35ED2">
            <w:pPr>
              <w:pStyle w:val="ac"/>
              <w:rPr>
                <w:rFonts w:ascii="Arial" w:hAnsi="Arial"/>
              </w:rPr>
            </w:pPr>
            <w:r>
              <w:rPr>
                <w:rFonts w:ascii="Arial" w:hAnsi="Arial"/>
              </w:rPr>
              <w:t>Тема -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8A48D3">
            <w:pPr>
              <w:pStyle w:val="ac"/>
            </w:pP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4"/>
                <w:sz w:val="24"/>
                <w:szCs w:val="24"/>
                <w:lang w:eastAsia="en-US" w:bidi="ar-SA"/>
              </w:rPr>
              <w:t>Исаев Вячеслав Ильич</w:t>
            </w:r>
          </w:p>
          <w:p w:rsidR="008A48D3" w:rsidRDefault="00D35E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полковник внутренней службы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 xml:space="preserve">Руководитель Государственного Казенного Учреждения Самарской области «Центр по делам ГО, ПБ и </w:t>
            </w: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чрезвычайным ситуациям».</w:t>
            </w:r>
          </w:p>
          <w:p w:rsidR="008A48D3" w:rsidRDefault="00D3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pacing w:val="-4"/>
                <w:szCs w:val="22"/>
                <w:lang w:eastAsia="en-US" w:bidi="ar-SA"/>
              </w:rPr>
              <w:t>Тема —  краткий экскурс по истории бункера Сталина.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D35ED2">
            <w:pPr>
              <w:pStyle w:val="ac"/>
            </w:pPr>
            <w:r>
              <w:t>12 мин</w:t>
            </w:r>
          </w:p>
        </w:tc>
      </w:tr>
      <w:tr w:rsidR="008A48D3" w:rsidTr="00D35ED2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</w:pPr>
            <w:r>
              <w:t>7</w:t>
            </w:r>
            <w:bookmarkStart w:id="3" w:name="_GoBack"/>
            <w:bookmarkEnd w:id="3"/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Репинецкий Александр Иванович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A48D3" w:rsidRDefault="00D35ED2">
            <w:pPr>
              <w:pStyle w:val="ac"/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доктор исторических наук, профессор </w:t>
            </w:r>
          </w:p>
          <w:p w:rsidR="008A48D3" w:rsidRDefault="008A48D3">
            <w:pPr>
              <w:pStyle w:val="ac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 w:rsidR="008A48D3" w:rsidRDefault="00D35ED2">
            <w:pPr>
              <w:pStyle w:val="ac"/>
              <w:spacing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Проректор по научно-исследовательской работе </w:t>
            </w:r>
            <w:r>
              <w:rPr>
                <w:rFonts w:ascii="Arial" w:hAnsi="Arial"/>
              </w:rPr>
              <w:t xml:space="preserve">Самарский государственный социально-педагогический университет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D3" w:rsidRDefault="008A48D3">
            <w:pPr>
              <w:pStyle w:val="ac"/>
            </w:pPr>
          </w:p>
        </w:tc>
      </w:tr>
    </w:tbl>
    <w:p w:rsidR="008A48D3" w:rsidRDefault="008A48D3">
      <w:pPr>
        <w:spacing w:after="0"/>
        <w:ind w:firstLine="709"/>
        <w:jc w:val="both"/>
        <w:rPr>
          <w:rFonts w:ascii="Arial" w:hAnsi="Arial"/>
          <w:spacing w:val="-4"/>
          <w:sz w:val="24"/>
        </w:rPr>
      </w:pPr>
    </w:p>
    <w:p w:rsidR="008A48D3" w:rsidRDefault="00D35E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2E74B5" w:themeColor="accent1" w:themeShade="BF"/>
          <w:spacing w:val="-4"/>
          <w:sz w:val="24"/>
          <w:szCs w:val="24"/>
        </w:rPr>
        <w:t xml:space="preserve"> </w:t>
      </w:r>
    </w:p>
    <w:p w:rsidR="008A48D3" w:rsidRDefault="00D35E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70C0"/>
          <w:spacing w:val="-4"/>
          <w:sz w:val="24"/>
          <w:szCs w:val="24"/>
        </w:rPr>
        <w:t>Контактная информация</w:t>
      </w:r>
      <w:r>
        <w:rPr>
          <w:rFonts w:ascii="Arial" w:hAnsi="Arial" w:cs="Arial"/>
          <w:color w:val="2E74B5" w:themeColor="accent1" w:themeShade="BF"/>
          <w:spacing w:val="-4"/>
          <w:sz w:val="24"/>
          <w:szCs w:val="24"/>
        </w:rPr>
        <w:t xml:space="preserve">: </w:t>
      </w:r>
      <w:r>
        <w:rPr>
          <w:rFonts w:ascii="Arial" w:hAnsi="Arial"/>
          <w:spacing w:val="-4"/>
          <w:sz w:val="24"/>
        </w:rPr>
        <w:t xml:space="preserve"> </w:t>
      </w:r>
    </w:p>
    <w:p w:rsidR="008A48D3" w:rsidRPr="00D35ED2" w:rsidRDefault="00D35E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welcomesamara</w:t>
      </w:r>
      <w:r w:rsidRPr="00D35ED2"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en-US"/>
        </w:rPr>
        <w:t>yandex</w:t>
      </w:r>
      <w:r w:rsidRPr="00D35ED2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en-US"/>
        </w:rPr>
        <w:t>ru</w:t>
      </w:r>
    </w:p>
    <w:p w:rsidR="008A48D3" w:rsidRDefault="008A48D3">
      <w:pPr>
        <w:rPr>
          <w:rFonts w:ascii="Arial" w:hAnsi="Arial"/>
          <w:sz w:val="24"/>
          <w:szCs w:val="24"/>
        </w:rPr>
      </w:pPr>
    </w:p>
    <w:p w:rsidR="008A48D3" w:rsidRDefault="00D35ED2">
      <w:pPr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>от имени Правления Фонда социального развития «Надежда»</w:t>
      </w:r>
    </w:p>
    <w:p w:rsidR="008A48D3" w:rsidRDefault="00D35E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</w:p>
    <w:p w:rsidR="008A48D3" w:rsidRDefault="00D35E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Руководитель Самарского филиала </w:t>
      </w:r>
      <w:r>
        <w:rPr>
          <w:rFonts w:ascii="Arial" w:hAnsi="Arial"/>
          <w:noProof/>
          <w:sz w:val="24"/>
          <w:szCs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2595245</wp:posOffset>
            </wp:positionH>
            <wp:positionV relativeFrom="paragraph">
              <wp:posOffset>97155</wp:posOffset>
            </wp:positionV>
            <wp:extent cx="1592580" cy="1198245"/>
            <wp:effectExtent l="0" t="0" r="0" b="0"/>
            <wp:wrapSquare wrapText="bothSides"/>
            <wp:docPr id="5" name="Изображение1 Коп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 Копия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37" t="6478" r="4602" b="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4035425</wp:posOffset>
            </wp:positionH>
            <wp:positionV relativeFrom="paragraph">
              <wp:posOffset>-86995</wp:posOffset>
            </wp:positionV>
            <wp:extent cx="1226820" cy="72390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51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 Дилигенская Н.Н.</w:t>
      </w:r>
    </w:p>
    <w:p w:rsidR="008A48D3" w:rsidRDefault="00D35ED2">
      <w:pPr>
        <w:ind w:left="354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</w:t>
      </w:r>
    </w:p>
    <w:p w:rsidR="008A48D3" w:rsidRDefault="008A48D3">
      <w:pPr>
        <w:rPr>
          <w:rFonts w:ascii="Arial" w:hAnsi="Arial"/>
          <w:sz w:val="24"/>
          <w:szCs w:val="24"/>
        </w:rPr>
      </w:pPr>
    </w:p>
    <w:p w:rsidR="008A48D3" w:rsidRDefault="008A48D3">
      <w:pPr>
        <w:rPr>
          <w:rFonts w:ascii="Arial" w:hAnsi="Arial"/>
          <w:sz w:val="24"/>
          <w:szCs w:val="24"/>
        </w:rPr>
      </w:pPr>
    </w:p>
    <w:p w:rsidR="008A48D3" w:rsidRDefault="00D35ED2">
      <w:pPr>
        <w:rPr>
          <w:rFonts w:ascii="Arial" w:hAnsi="Arial"/>
          <w:sz w:val="24"/>
          <w:szCs w:val="24"/>
        </w:rPr>
      </w:pPr>
      <w:r>
        <w:t>Исполнитель</w:t>
      </w:r>
    </w:p>
    <w:p w:rsidR="008A48D3" w:rsidRDefault="00D35ED2">
      <w:pPr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</w:rPr>
        <w:t xml:space="preserve">Дилигенская Н.Н. 8 927 260 71 80 </w:t>
      </w:r>
    </w:p>
    <w:sectPr w:rsidR="008A48D3">
      <w:pgSz w:w="11906" w:h="16838"/>
      <w:pgMar w:top="710" w:right="720" w:bottom="821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8D3"/>
    <w:rsid w:val="008A48D3"/>
    <w:rsid w:val="00D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D4C3"/>
  <w15:docId w15:val="{B1125532-45A8-4352-A5BB-37ED222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NSimSun" w:hAnsiTheme="minorHAnsi" w:cs="Lucida San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Heading31">
    <w:name w:val="Heading 31"/>
    <w:qFormat/>
    <w:rPr>
      <w:rFonts w:ascii="XO Thames" w:hAnsi="XO Thames"/>
      <w:b/>
      <w:sz w:val="26"/>
    </w:rPr>
  </w:style>
  <w:style w:type="character" w:customStyle="1" w:styleId="10">
    <w:name w:val="Без интервала1"/>
    <w:link w:val="11"/>
    <w:qFormat/>
    <w:rPr>
      <w:rFonts w:ascii="Calibri" w:hAnsi="Calibri"/>
    </w:rPr>
  </w:style>
  <w:style w:type="character" w:customStyle="1" w:styleId="Standard">
    <w:name w:val="Standard"/>
    <w:link w:val="Standard1"/>
    <w:qFormat/>
    <w:rPr>
      <w:rFonts w:ascii="Calibri" w:hAnsi="Calibri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Heading51">
    <w:name w:val="Heading 51"/>
    <w:qFormat/>
    <w:rPr>
      <w:rFonts w:ascii="XO Thames" w:hAnsi="XO Thames"/>
      <w:b/>
      <w:sz w:val="22"/>
    </w:rPr>
  </w:style>
  <w:style w:type="character" w:customStyle="1" w:styleId="12">
    <w:name w:val="Текст выноски1"/>
    <w:link w:val="BalloonText1"/>
    <w:qFormat/>
    <w:rPr>
      <w:rFonts w:ascii="Segoe UI" w:hAnsi="Segoe UI"/>
      <w:sz w:val="18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3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3">
    <w:name w:val="Абзац списка1"/>
    <w:link w:val="ListParagraph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20">
    <w:name w:val="Без интервала2"/>
    <w:link w:val="21"/>
    <w:qFormat/>
    <w:rPr>
      <w:rFonts w:ascii="Calibri" w:hAnsi="Calibri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Subtitle1">
    <w:name w:val="Subtitle1"/>
    <w:qFormat/>
    <w:rPr>
      <w:rFonts w:ascii="XO Thames" w:hAnsi="XO Thames"/>
      <w:i/>
      <w:sz w:val="24"/>
    </w:rPr>
  </w:style>
  <w:style w:type="character" w:customStyle="1" w:styleId="Title1">
    <w:name w:val="Title1"/>
    <w:qFormat/>
    <w:rPr>
      <w:rFonts w:ascii="XO Thames" w:hAnsi="XO Thames"/>
      <w:b/>
      <w:caps/>
      <w:sz w:val="40"/>
    </w:rPr>
  </w:style>
  <w:style w:type="character" w:customStyle="1" w:styleId="Heading41">
    <w:name w:val="Heading 41"/>
    <w:qFormat/>
    <w:rPr>
      <w:rFonts w:ascii="XO Thames" w:hAnsi="XO Thames"/>
      <w:b/>
      <w:sz w:val="24"/>
    </w:rPr>
  </w:style>
  <w:style w:type="character" w:customStyle="1" w:styleId="Heading21">
    <w:name w:val="Heading 21"/>
    <w:qFormat/>
    <w:rPr>
      <w:rFonts w:ascii="XO Thames" w:hAnsi="XO Thames"/>
      <w:b/>
      <w:sz w:val="28"/>
    </w:rPr>
  </w:style>
  <w:style w:type="paragraph" w:styleId="a4">
    <w:name w:val="Title"/>
    <w:next w:val="a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2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1">
    <w:name w:val="Без интервала11"/>
    <w:link w:val="10"/>
    <w:qFormat/>
  </w:style>
  <w:style w:type="paragraph" w:customStyle="1" w:styleId="Standard1">
    <w:name w:val="Standard1"/>
    <w:link w:val="Standard"/>
    <w:qFormat/>
    <w:pPr>
      <w:spacing w:after="160" w:line="252" w:lineRule="auto"/>
    </w:p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DefaultParagraphFont1">
    <w:name w:val="Default Paragraph Font1"/>
    <w:qFormat/>
    <w:pPr>
      <w:spacing w:after="160" w:line="264" w:lineRule="auto"/>
    </w:pPr>
  </w:style>
  <w:style w:type="paragraph" w:customStyle="1" w:styleId="BalloonText1">
    <w:name w:val="Balloon Text1"/>
    <w:basedOn w:val="a"/>
    <w:link w:val="12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Internetlink">
    <w:name w:val="Internet link"/>
    <w:basedOn w:val="DefaultParagraphFont1"/>
    <w:qFormat/>
    <w:rPr>
      <w:color w:val="0563C1" w:themeColor="hyperlink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9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ListParagraph1">
    <w:name w:val="List Paragraph1"/>
    <w:basedOn w:val="a"/>
    <w:link w:val="13"/>
    <w:qFormat/>
    <w:pPr>
      <w:ind w:left="720"/>
      <w:contextualSpacing/>
    </w:pPr>
  </w:style>
  <w:style w:type="paragraph" w:styleId="8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21">
    <w:name w:val="Без интервала21"/>
    <w:link w:val="20"/>
    <w:qFormat/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a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47</cp:revision>
  <dcterms:created xsi:type="dcterms:W3CDTF">2023-11-24T07:51:00Z</dcterms:created>
  <dcterms:modified xsi:type="dcterms:W3CDTF">2023-11-24T07:52:00Z</dcterms:modified>
  <dc:language>ru-RU</dc:language>
</cp:coreProperties>
</file>